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5DC6BD5B" w14:textId="7BDC89FA" w:rsidR="00325FB4" w:rsidRPr="00325FB4" w:rsidRDefault="00325FB4" w:rsidP="00325FB4">
      <w:pPr>
        <w:pStyle w:val="Heading2"/>
        <w:spacing w:before="0"/>
        <w:rPr>
          <w:rFonts w:eastAsia="Arial"/>
          <w:b/>
          <w:sz w:val="36"/>
          <w:szCs w:val="36"/>
        </w:rPr>
      </w:pPr>
      <w:r w:rsidRPr="00325FB4">
        <w:rPr>
          <w:rFonts w:eastAsia="Arial"/>
          <w:b/>
          <w:sz w:val="36"/>
          <w:szCs w:val="36"/>
        </w:rPr>
        <w:t>Secure Acquisition</w:t>
      </w:r>
    </w:p>
    <w:p w14:paraId="2C5B2334" w14:textId="47D2F339" w:rsidR="00325FB4" w:rsidRPr="00325FB4" w:rsidRDefault="00325FB4" w:rsidP="00325FB4">
      <w:pPr>
        <w:keepNext/>
        <w:keepLines/>
        <w:spacing w:before="40" w:after="158"/>
        <w:ind w:left="-4"/>
        <w:outlineLvl w:val="1"/>
        <w:rPr>
          <w:rFonts w:asciiTheme="majorHAnsi" w:eastAsiaTheme="majorEastAsia" w:hAnsiTheme="majorHAnsi" w:cstheme="majorBidi"/>
          <w:b/>
          <w:color w:val="2E74B5" w:themeColor="accent1" w:themeShade="BF"/>
          <w:sz w:val="36"/>
          <w:szCs w:val="36"/>
        </w:rPr>
      </w:pPr>
      <w:r w:rsidRPr="00325FB4">
        <w:rPr>
          <w:rFonts w:asciiTheme="majorHAnsi" w:eastAsiaTheme="majorEastAsia" w:hAnsiTheme="majorHAnsi" w:cstheme="majorBidi"/>
          <w:b/>
          <w:color w:val="2D74B5"/>
          <w:sz w:val="36"/>
          <w:szCs w:val="36"/>
        </w:rPr>
        <w:t xml:space="preserve">Case </w:t>
      </w:r>
      <w:r w:rsidR="0018498D">
        <w:rPr>
          <w:rFonts w:asciiTheme="majorHAnsi" w:eastAsiaTheme="majorEastAsia" w:hAnsiTheme="majorHAnsi" w:cstheme="majorBidi"/>
          <w:b/>
          <w:color w:val="2D74B5"/>
          <w:sz w:val="36"/>
          <w:szCs w:val="36"/>
        </w:rPr>
        <w:t>5</w:t>
      </w:r>
      <w:r w:rsidRPr="00325FB4">
        <w:rPr>
          <w:rFonts w:asciiTheme="majorHAnsi" w:eastAsiaTheme="majorEastAsia" w:hAnsiTheme="majorHAnsi" w:cstheme="majorBidi"/>
          <w:b/>
          <w:color w:val="2D74B5"/>
          <w:sz w:val="36"/>
          <w:szCs w:val="36"/>
        </w:rPr>
        <w:t xml:space="preserve">: </w:t>
      </w:r>
      <w:r w:rsidR="0018498D">
        <w:rPr>
          <w:rFonts w:asciiTheme="majorHAnsi" w:eastAsiaTheme="majorEastAsia" w:hAnsiTheme="majorHAnsi" w:cstheme="majorBidi"/>
          <w:b/>
          <w:color w:val="2D74B5"/>
          <w:sz w:val="36"/>
          <w:szCs w:val="36"/>
        </w:rPr>
        <w:t>Product Assurance</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968DB8B" w:rsidR="00325FB4" w:rsidRPr="00325FB4" w:rsidRDefault="00325FB4">
      <w:pPr>
        <w:spacing w:after="160" w:line="259" w:lineRule="auto"/>
        <w:rPr>
          <w:rFonts w:asciiTheme="minorHAnsi" w:hAnsiTheme="minorHAnsi" w:cstheme="minorHAnsi"/>
          <w:b/>
          <w:bCs/>
        </w:rPr>
      </w:pPr>
      <w:r w:rsidRPr="00325FB4">
        <w:rPr>
          <w:rFonts w:asciiTheme="minorHAnsi" w:hAnsiTheme="minorHAnsi" w:cstheme="minorHAnsi"/>
          <w:b/>
          <w:bCs/>
        </w:rPr>
        <w:t>January 2020</w:t>
      </w:r>
      <w:r w:rsidRPr="00325FB4">
        <w:rPr>
          <w:rFonts w:asciiTheme="minorHAnsi" w:hAnsiTheme="minorHAnsi" w:cstheme="minorHAnsi"/>
          <w:b/>
          <w:bCs/>
        </w:rPr>
        <w:br w:type="page"/>
      </w:r>
    </w:p>
    <w:p w14:paraId="4D6B38A9" w14:textId="2D3DE144" w:rsidR="00325FB4" w:rsidRPr="00325FB4" w:rsidRDefault="00325FB4" w:rsidP="00325FB4">
      <w:pPr>
        <w:rPr>
          <w:sz w:val="24"/>
          <w:szCs w:val="24"/>
        </w:rPr>
      </w:pPr>
      <w:r w:rsidRPr="00325FB4">
        <w:rPr>
          <w:sz w:val="24"/>
          <w:szCs w:val="24"/>
        </w:rPr>
        <w:lastRenderedPageBreak/>
        <w:t>Copyright 20</w:t>
      </w:r>
      <w:r w:rsidR="00505CCF">
        <w:rPr>
          <w:sz w:val="24"/>
          <w:szCs w:val="24"/>
        </w:rPr>
        <w:t>2</w:t>
      </w:r>
      <w:r w:rsidRPr="00325FB4">
        <w:rPr>
          <w:sz w:val="24"/>
          <w:szCs w:val="24"/>
        </w:rPr>
        <w:t xml:space="preserve">0 </w:t>
      </w:r>
      <w:r>
        <w:rPr>
          <w:sz w:val="24"/>
          <w:szCs w:val="24"/>
        </w:rPr>
        <w:t>The University of Detroit Mercy</w:t>
      </w:r>
      <w:r w:rsidRPr="00325FB4">
        <w:rPr>
          <w:sz w:val="24"/>
          <w:szCs w:val="24"/>
        </w:rPr>
        <w:t xml:space="preserve">. </w:t>
      </w:r>
    </w:p>
    <w:p w14:paraId="25697C18" w14:textId="77777777" w:rsidR="00325FB4" w:rsidRPr="00325FB4" w:rsidRDefault="00325FB4" w:rsidP="00325FB4">
      <w:pPr>
        <w:rPr>
          <w:sz w:val="24"/>
          <w:szCs w:val="24"/>
        </w:rPr>
      </w:pPr>
    </w:p>
    <w:p w14:paraId="5ACA703F" w14:textId="77777777" w:rsidR="00325FB4" w:rsidRPr="00325FB4" w:rsidRDefault="00325FB4" w:rsidP="00325FB4">
      <w:pPr>
        <w:rPr>
          <w:sz w:val="24"/>
          <w:szCs w:val="24"/>
        </w:rPr>
      </w:pPr>
      <w:r w:rsidRPr="00325FB4">
        <w:rPr>
          <w:sz w:val="24"/>
          <w:szCs w:val="24"/>
        </w:rPr>
        <w:t xml:space="preserve">NO WARRANTY </w:t>
      </w:r>
    </w:p>
    <w:p w14:paraId="2340FE53" w14:textId="0756D0CD" w:rsidR="00325FB4" w:rsidRPr="00325FB4" w:rsidRDefault="00325FB4" w:rsidP="00325FB4">
      <w:pPr>
        <w:rPr>
          <w:sz w:val="24"/>
          <w:szCs w:val="24"/>
        </w:rPr>
      </w:pPr>
      <w:r w:rsidRPr="00325FB4">
        <w:rPr>
          <w:sz w:val="24"/>
          <w:szCs w:val="24"/>
        </w:rPr>
        <w:t xml:space="preserve">THIS </w:t>
      </w:r>
      <w:r>
        <w:rPr>
          <w:sz w:val="24"/>
          <w:szCs w:val="24"/>
        </w:rPr>
        <w:t>UNIVERSITY OF DETROIT MERCY</w:t>
      </w:r>
      <w:r w:rsidRPr="00325FB4">
        <w:rPr>
          <w:sz w:val="24"/>
          <w:szCs w:val="24"/>
        </w:rPr>
        <w:t xml:space="preserve"> AND SOFTWARE ENGINEERING INSTITUTE MATERIAL IS FURNISHED ON AN "AS-IS" BASIS.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DOES NOT MAKE ANY WARRANTY OF ANY KIND WITH RESPECT TO FREEDOM FROM PATENT, TRADEMARK, OR COPYRIGHT INFRINGEMENT. </w:t>
      </w:r>
    </w:p>
    <w:p w14:paraId="703D36B5" w14:textId="77777777" w:rsidR="00325FB4" w:rsidRDefault="00325FB4" w:rsidP="00325FB4">
      <w:pPr>
        <w:rPr>
          <w:sz w:val="24"/>
          <w:szCs w:val="24"/>
        </w:rPr>
      </w:pPr>
    </w:p>
    <w:p w14:paraId="0F697D0A" w14:textId="6FAA3842" w:rsidR="00325FB4" w:rsidRPr="00325FB4" w:rsidRDefault="00325FB4" w:rsidP="00325FB4">
      <w:pPr>
        <w:rPr>
          <w:sz w:val="24"/>
          <w:szCs w:val="24"/>
        </w:rPr>
      </w:pPr>
      <w:r w:rsidRPr="00325FB4">
        <w:rPr>
          <w:sz w:val="24"/>
          <w:szCs w:val="24"/>
        </w:rPr>
        <w:t xml:space="preserve">Use of any trademarks in this report is not intended in any way to infringe on the rights of the trademark holder. </w:t>
      </w:r>
    </w:p>
    <w:p w14:paraId="059A50CB" w14:textId="77777777" w:rsidR="00325FB4" w:rsidRDefault="00325FB4" w:rsidP="00325FB4">
      <w:pPr>
        <w:rPr>
          <w:sz w:val="24"/>
          <w:szCs w:val="24"/>
        </w:rPr>
      </w:pPr>
    </w:p>
    <w:p w14:paraId="5CEE95AA" w14:textId="7768ABF8" w:rsidR="00325FB4" w:rsidRPr="00325FB4" w:rsidRDefault="00325FB4" w:rsidP="00325FB4">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34D727B" w14:textId="77777777" w:rsidR="00325FB4" w:rsidRDefault="00325FB4" w:rsidP="00325FB4">
      <w:pPr>
        <w:rPr>
          <w:sz w:val="24"/>
          <w:szCs w:val="24"/>
        </w:rPr>
      </w:pPr>
    </w:p>
    <w:p w14:paraId="0772F766" w14:textId="0C1A2D6D" w:rsidR="00A9595C" w:rsidRPr="00325FB4" w:rsidRDefault="00325FB4" w:rsidP="00325FB4">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5531173C" w14:textId="77777777" w:rsidR="00A9595C" w:rsidRPr="00325FB4" w:rsidRDefault="00A9595C" w:rsidP="00A9595C">
      <w:pPr>
        <w:pStyle w:val="Heading2"/>
        <w:spacing w:before="0"/>
        <w:rPr>
          <w:rFonts w:eastAsia="Arial"/>
          <w:b/>
          <w:sz w:val="32"/>
          <w:szCs w:val="32"/>
        </w:rPr>
      </w:pPr>
    </w:p>
    <w:p w14:paraId="6DE176C4" w14:textId="77777777" w:rsidR="00325FB4" w:rsidRDefault="00325FB4">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3388EA20" w14:textId="43078050" w:rsidR="00AB1B5D" w:rsidRPr="00A83CDF" w:rsidRDefault="00D82BA3" w:rsidP="00D82BA3">
      <w:pPr>
        <w:rPr>
          <w:rFonts w:eastAsia="Arial"/>
          <w:b/>
          <w:bCs/>
          <w:sz w:val="24"/>
          <w:szCs w:val="22"/>
        </w:rPr>
      </w:pPr>
      <w:r w:rsidRPr="00A83CDF">
        <w:rPr>
          <w:rFonts w:eastAsia="Arial"/>
          <w:b/>
          <w:bCs/>
          <w:sz w:val="24"/>
          <w:szCs w:val="22"/>
        </w:rPr>
        <w:lastRenderedPageBreak/>
        <w:t xml:space="preserve">Case </w:t>
      </w:r>
      <w:r w:rsidR="0018498D" w:rsidRPr="00A83CDF">
        <w:rPr>
          <w:rFonts w:eastAsia="Arial"/>
          <w:b/>
          <w:bCs/>
          <w:sz w:val="24"/>
          <w:szCs w:val="22"/>
        </w:rPr>
        <w:t>5: Product Assurance</w:t>
      </w:r>
    </w:p>
    <w:p w14:paraId="7356F03D" w14:textId="39775F1F" w:rsidR="00D82BA3" w:rsidRDefault="00D82BA3" w:rsidP="00D82BA3">
      <w:pPr>
        <w:rPr>
          <w:rFonts w:asciiTheme="minorHAnsi" w:eastAsia="Arial" w:hAnsiTheme="minorHAnsi"/>
          <w:b/>
          <w:bCs/>
          <w:sz w:val="24"/>
          <w:szCs w:val="22"/>
        </w:rPr>
      </w:pPr>
      <w:r w:rsidRPr="00325FB4">
        <w:rPr>
          <w:rFonts w:asciiTheme="minorHAnsi" w:eastAsia="Arial" w:hAnsiTheme="minorHAnsi"/>
          <w:b/>
          <w:bCs/>
          <w:sz w:val="24"/>
          <w:szCs w:val="22"/>
        </w:rPr>
        <w:t xml:space="preserve"> </w:t>
      </w:r>
    </w:p>
    <w:p w14:paraId="789E6D97" w14:textId="0808A4E4" w:rsidR="0018498D" w:rsidRDefault="0018498D" w:rsidP="0018498D">
      <w:pPr>
        <w:rPr>
          <w:sz w:val="24"/>
          <w:szCs w:val="24"/>
        </w:rPr>
      </w:pPr>
      <w:r w:rsidRPr="0018498D">
        <w:rPr>
          <w:sz w:val="24"/>
          <w:szCs w:val="24"/>
        </w:rPr>
        <w:t>ISO 9126</w:t>
      </w:r>
      <w:r w:rsidR="008219C3">
        <w:rPr>
          <w:sz w:val="24"/>
          <w:szCs w:val="24"/>
        </w:rPr>
        <w:t xml:space="preserve">, </w:t>
      </w:r>
      <w:r w:rsidRPr="0018498D">
        <w:rPr>
          <w:sz w:val="24"/>
          <w:szCs w:val="24"/>
        </w:rPr>
        <w:t xml:space="preserve"> defines a complete set of quality characteristics that can be used when evaluating the adequacy of software products. These can be referenced to the communities of practice involved in SCRM. For this assignment differentiate between the product assurance characteristics that are meaningful to the developer versus the customer. Then, using </w:t>
      </w:r>
      <w:r w:rsidR="00690C4C">
        <w:rPr>
          <w:sz w:val="24"/>
          <w:szCs w:val="24"/>
        </w:rPr>
        <w:t xml:space="preserve">ISO </w:t>
      </w:r>
      <w:r w:rsidRPr="0018498D">
        <w:rPr>
          <w:sz w:val="24"/>
          <w:szCs w:val="24"/>
        </w:rPr>
        <w:t xml:space="preserve">9126 lay out a common set of measures that can be used to perform a product assurance process for the company in the Case. Extra credit will be assigned if you can assign maturity ratings to each measure.   </w:t>
      </w:r>
    </w:p>
    <w:p w14:paraId="017C7105" w14:textId="1E088AC9" w:rsidR="008219C3" w:rsidRDefault="008219C3" w:rsidP="0018498D">
      <w:pPr>
        <w:rPr>
          <w:sz w:val="24"/>
          <w:szCs w:val="24"/>
        </w:rPr>
      </w:pPr>
    </w:p>
    <w:p w14:paraId="762A7B93" w14:textId="543D4AEF" w:rsidR="00823B20" w:rsidRPr="00823B20" w:rsidRDefault="00823B20" w:rsidP="008219C3">
      <w:pPr>
        <w:rPr>
          <w:sz w:val="24"/>
          <w:szCs w:val="24"/>
        </w:rPr>
      </w:pPr>
      <w:r w:rsidRPr="00823B20">
        <w:rPr>
          <w:sz w:val="24"/>
          <w:szCs w:val="24"/>
        </w:rPr>
        <w:t xml:space="preserve">ISO 9126 is an international standard for the evaluation of software. The standard is divided into four parts which addresses, respectively, the following subjects: quality model; external metrics; internal metrics; and quality in use metrics. ISO 9126 Part one, referred to as ISO 9126-1 is an extension of previous work done by </w:t>
      </w:r>
      <w:hyperlink r:id="rId8" w:history="1">
        <w:r w:rsidRPr="00823B20">
          <w:rPr>
            <w:color w:val="0000FF"/>
            <w:sz w:val="24"/>
            <w:szCs w:val="24"/>
            <w:u w:val="single"/>
          </w:rPr>
          <w:t>McCall (1977), Boehm (1978)</w:t>
        </w:r>
      </w:hyperlink>
      <w:r w:rsidRPr="00823B20">
        <w:rPr>
          <w:sz w:val="24"/>
          <w:szCs w:val="24"/>
        </w:rPr>
        <w:t xml:space="preserve">, </w:t>
      </w:r>
      <w:hyperlink r:id="rId9" w:anchor="furps" w:history="1">
        <w:r w:rsidRPr="00823B20">
          <w:rPr>
            <w:color w:val="0000FF"/>
            <w:sz w:val="24"/>
            <w:szCs w:val="24"/>
            <w:u w:val="single"/>
          </w:rPr>
          <w:t>FURPS</w:t>
        </w:r>
      </w:hyperlink>
      <w:r w:rsidRPr="00823B20">
        <w:rPr>
          <w:sz w:val="24"/>
          <w:szCs w:val="24"/>
        </w:rPr>
        <w:t xml:space="preserve"> and others in defining a set of software quality characteristics. </w:t>
      </w:r>
      <w:r w:rsidRPr="00823B20">
        <w:rPr>
          <w:sz w:val="24"/>
          <w:szCs w:val="24"/>
        </w:rPr>
        <w:br/>
      </w:r>
      <w:r w:rsidRPr="00823B20">
        <w:rPr>
          <w:sz w:val="24"/>
          <w:szCs w:val="24"/>
        </w:rPr>
        <w:br/>
        <w:t>ISO9126-1 represents the latest (and ongoing) research into characterizing software for the purposes of software quality control, software quality assurance and software process improvement (SPI). This article defines the characteristics identified by ISO 9126-1.</w:t>
      </w:r>
    </w:p>
    <w:p w14:paraId="131F8956" w14:textId="77777777" w:rsidR="00823B20" w:rsidRDefault="00823B20" w:rsidP="008219C3">
      <w:pPr>
        <w:rPr>
          <w:sz w:val="24"/>
          <w:szCs w:val="24"/>
        </w:rPr>
      </w:pPr>
    </w:p>
    <w:p w14:paraId="71155C5D" w14:textId="56D3B6FA" w:rsidR="008219C3" w:rsidRPr="008219C3" w:rsidRDefault="008219C3" w:rsidP="008219C3">
      <w:pPr>
        <w:rPr>
          <w:sz w:val="24"/>
          <w:szCs w:val="24"/>
        </w:rPr>
      </w:pPr>
      <w:r w:rsidRPr="008219C3">
        <w:rPr>
          <w:sz w:val="24"/>
          <w:szCs w:val="24"/>
        </w:rPr>
        <w:t xml:space="preserve">The ISO 9126-1 software quality model identifies </w:t>
      </w:r>
      <w:r w:rsidRPr="008219C3">
        <w:rPr>
          <w:b/>
          <w:bCs/>
          <w:sz w:val="24"/>
          <w:szCs w:val="24"/>
        </w:rPr>
        <w:t>6 main quality characteristics</w:t>
      </w:r>
      <w:r w:rsidRPr="008219C3">
        <w:rPr>
          <w:sz w:val="24"/>
          <w:szCs w:val="24"/>
        </w:rPr>
        <w:t xml:space="preserve">, namely: </w:t>
      </w:r>
    </w:p>
    <w:p w14:paraId="5B855FE2" w14:textId="77777777" w:rsidR="008219C3" w:rsidRPr="008219C3" w:rsidRDefault="008219C3" w:rsidP="008219C3">
      <w:pPr>
        <w:numPr>
          <w:ilvl w:val="0"/>
          <w:numId w:val="30"/>
        </w:numPr>
        <w:spacing w:before="100" w:beforeAutospacing="1" w:after="100" w:afterAutospacing="1"/>
        <w:rPr>
          <w:sz w:val="24"/>
          <w:szCs w:val="24"/>
        </w:rPr>
      </w:pPr>
      <w:r w:rsidRPr="008219C3">
        <w:rPr>
          <w:sz w:val="24"/>
          <w:szCs w:val="24"/>
        </w:rPr>
        <w:t>Functionality</w:t>
      </w:r>
    </w:p>
    <w:p w14:paraId="26BC43EF" w14:textId="77777777" w:rsidR="008219C3" w:rsidRPr="008219C3" w:rsidRDefault="008219C3" w:rsidP="008219C3">
      <w:pPr>
        <w:numPr>
          <w:ilvl w:val="0"/>
          <w:numId w:val="30"/>
        </w:numPr>
        <w:spacing w:before="100" w:beforeAutospacing="1" w:after="100" w:afterAutospacing="1"/>
        <w:rPr>
          <w:sz w:val="24"/>
          <w:szCs w:val="24"/>
        </w:rPr>
      </w:pPr>
      <w:r w:rsidRPr="008219C3">
        <w:rPr>
          <w:sz w:val="24"/>
          <w:szCs w:val="24"/>
        </w:rPr>
        <w:t>Reliability</w:t>
      </w:r>
    </w:p>
    <w:p w14:paraId="1F86F1B5" w14:textId="77777777" w:rsidR="008219C3" w:rsidRPr="008219C3" w:rsidRDefault="008219C3" w:rsidP="008219C3">
      <w:pPr>
        <w:numPr>
          <w:ilvl w:val="0"/>
          <w:numId w:val="30"/>
        </w:numPr>
        <w:spacing w:before="100" w:beforeAutospacing="1" w:after="100" w:afterAutospacing="1"/>
        <w:rPr>
          <w:sz w:val="24"/>
          <w:szCs w:val="24"/>
        </w:rPr>
      </w:pPr>
      <w:r w:rsidRPr="008219C3">
        <w:rPr>
          <w:sz w:val="24"/>
          <w:szCs w:val="24"/>
        </w:rPr>
        <w:t>Usability</w:t>
      </w:r>
    </w:p>
    <w:p w14:paraId="16F363FB" w14:textId="77777777" w:rsidR="008219C3" w:rsidRPr="008219C3" w:rsidRDefault="008219C3" w:rsidP="008219C3">
      <w:pPr>
        <w:numPr>
          <w:ilvl w:val="0"/>
          <w:numId w:val="30"/>
        </w:numPr>
        <w:spacing w:before="100" w:beforeAutospacing="1" w:after="100" w:afterAutospacing="1"/>
        <w:rPr>
          <w:sz w:val="24"/>
          <w:szCs w:val="24"/>
        </w:rPr>
      </w:pPr>
      <w:r w:rsidRPr="008219C3">
        <w:rPr>
          <w:sz w:val="24"/>
          <w:szCs w:val="24"/>
        </w:rPr>
        <w:t>Efficiency</w:t>
      </w:r>
    </w:p>
    <w:p w14:paraId="124F42A4" w14:textId="77777777" w:rsidR="008219C3" w:rsidRPr="008219C3" w:rsidRDefault="008219C3" w:rsidP="008219C3">
      <w:pPr>
        <w:numPr>
          <w:ilvl w:val="0"/>
          <w:numId w:val="30"/>
        </w:numPr>
        <w:spacing w:before="100" w:beforeAutospacing="1" w:after="100" w:afterAutospacing="1"/>
        <w:rPr>
          <w:sz w:val="24"/>
          <w:szCs w:val="24"/>
        </w:rPr>
      </w:pPr>
      <w:r w:rsidRPr="008219C3">
        <w:rPr>
          <w:sz w:val="24"/>
          <w:szCs w:val="24"/>
        </w:rPr>
        <w:t>Maintainability</w:t>
      </w:r>
    </w:p>
    <w:p w14:paraId="05BC58BC" w14:textId="77777777" w:rsidR="008219C3" w:rsidRPr="008219C3" w:rsidRDefault="008219C3" w:rsidP="008219C3">
      <w:pPr>
        <w:numPr>
          <w:ilvl w:val="0"/>
          <w:numId w:val="30"/>
        </w:numPr>
        <w:spacing w:before="100" w:beforeAutospacing="1" w:after="100" w:afterAutospacing="1"/>
        <w:rPr>
          <w:sz w:val="24"/>
          <w:szCs w:val="24"/>
        </w:rPr>
      </w:pPr>
      <w:r w:rsidRPr="008219C3">
        <w:rPr>
          <w:sz w:val="24"/>
          <w:szCs w:val="24"/>
        </w:rPr>
        <w:t>Portability</w:t>
      </w:r>
    </w:p>
    <w:p w14:paraId="25A4DEE5" w14:textId="77777777" w:rsidR="008219C3" w:rsidRPr="008219C3" w:rsidRDefault="008219C3" w:rsidP="008219C3">
      <w:pPr>
        <w:rPr>
          <w:sz w:val="24"/>
          <w:szCs w:val="24"/>
        </w:rPr>
      </w:pPr>
      <w:r w:rsidRPr="008219C3">
        <w:rPr>
          <w:sz w:val="24"/>
          <w:szCs w:val="24"/>
        </w:rPr>
        <w:t xml:space="preserve">These characteristics are broken down into </w:t>
      </w:r>
      <w:proofErr w:type="spellStart"/>
      <w:r w:rsidRPr="008219C3">
        <w:rPr>
          <w:sz w:val="24"/>
          <w:szCs w:val="24"/>
        </w:rPr>
        <w:t>subcharacteristics</w:t>
      </w:r>
      <w:proofErr w:type="spellEnd"/>
      <w:r w:rsidRPr="008219C3">
        <w:rPr>
          <w:sz w:val="24"/>
          <w:szCs w:val="24"/>
        </w:rPr>
        <w:t xml:space="preserve">, a high level table is shown below. It is at the </w:t>
      </w:r>
      <w:proofErr w:type="spellStart"/>
      <w:r w:rsidRPr="008219C3">
        <w:rPr>
          <w:sz w:val="24"/>
          <w:szCs w:val="24"/>
        </w:rPr>
        <w:t>subcharacteristic</w:t>
      </w:r>
      <w:proofErr w:type="spellEnd"/>
      <w:r w:rsidRPr="008219C3">
        <w:rPr>
          <w:sz w:val="24"/>
          <w:szCs w:val="24"/>
        </w:rPr>
        <w:t xml:space="preserve"> level that measurement for SPI will occur. The main characteristics of the ISO9126-1 quality model, can be defined as follows:- </w:t>
      </w:r>
      <w:r w:rsidRPr="008219C3">
        <w:rPr>
          <w:sz w:val="24"/>
          <w:szCs w:val="24"/>
        </w:rPr>
        <w:br/>
      </w:r>
      <w:r w:rsidRPr="008219C3">
        <w:rPr>
          <w:sz w:val="24"/>
          <w:szCs w:val="24"/>
        </w:rPr>
        <w:br/>
      </w:r>
      <w:r w:rsidRPr="008219C3">
        <w:rPr>
          <w:b/>
          <w:bCs/>
          <w:sz w:val="24"/>
          <w:szCs w:val="24"/>
        </w:rPr>
        <w:t>Functionality</w:t>
      </w:r>
      <w:r w:rsidRPr="008219C3">
        <w:rPr>
          <w:sz w:val="24"/>
          <w:szCs w:val="24"/>
        </w:rPr>
        <w:t xml:space="preserve"> </w:t>
      </w:r>
      <w:r w:rsidRPr="008219C3">
        <w:rPr>
          <w:sz w:val="24"/>
          <w:szCs w:val="24"/>
        </w:rPr>
        <w:br/>
        <w:t>Functi</w:t>
      </w:r>
      <w:bookmarkStart w:id="0" w:name="_GoBack"/>
      <w:bookmarkEnd w:id="0"/>
      <w:r w:rsidRPr="008219C3">
        <w:rPr>
          <w:sz w:val="24"/>
          <w:szCs w:val="24"/>
        </w:rPr>
        <w:t xml:space="preserve">onality is the essential purpose of any product or service. For certain items this is relatively easy to define, for example </w:t>
      </w:r>
      <w:r w:rsidRPr="008219C3">
        <w:rPr>
          <w:i/>
          <w:iCs/>
          <w:sz w:val="24"/>
          <w:szCs w:val="24"/>
        </w:rPr>
        <w:t>a ship's anchor</w:t>
      </w:r>
      <w:r w:rsidRPr="008219C3">
        <w:rPr>
          <w:sz w:val="24"/>
          <w:szCs w:val="24"/>
        </w:rPr>
        <w:t xml:space="preserve"> has the function of holding a ship at a given location. The more functions a product has, e.g. an ATM machine, then the more complicated it becomes to define it's functionality. For software a list of functions can be specified, i.e. a sales order processing systems should be able to </w:t>
      </w:r>
      <w:r w:rsidRPr="008219C3">
        <w:rPr>
          <w:i/>
          <w:iCs/>
          <w:sz w:val="24"/>
          <w:szCs w:val="24"/>
        </w:rPr>
        <w:t>record customer information</w:t>
      </w:r>
      <w:r w:rsidRPr="008219C3">
        <w:rPr>
          <w:sz w:val="24"/>
          <w:szCs w:val="24"/>
        </w:rPr>
        <w:t xml:space="preserve"> so that it can be used to reference a sales order. A sales order system should also provide the following functions: </w:t>
      </w:r>
    </w:p>
    <w:p w14:paraId="4107AC51" w14:textId="77777777" w:rsidR="008219C3" w:rsidRPr="008219C3" w:rsidRDefault="008219C3" w:rsidP="008219C3">
      <w:pPr>
        <w:numPr>
          <w:ilvl w:val="0"/>
          <w:numId w:val="31"/>
        </w:numPr>
        <w:spacing w:before="100" w:beforeAutospacing="1" w:after="100" w:afterAutospacing="1"/>
        <w:rPr>
          <w:sz w:val="24"/>
          <w:szCs w:val="24"/>
        </w:rPr>
      </w:pPr>
      <w:r w:rsidRPr="008219C3">
        <w:rPr>
          <w:sz w:val="24"/>
          <w:szCs w:val="24"/>
        </w:rPr>
        <w:t>Record sales order product, price and quantity.</w:t>
      </w:r>
    </w:p>
    <w:p w14:paraId="5E6A70F2" w14:textId="77777777" w:rsidR="008219C3" w:rsidRPr="008219C3" w:rsidRDefault="008219C3" w:rsidP="008219C3">
      <w:pPr>
        <w:numPr>
          <w:ilvl w:val="0"/>
          <w:numId w:val="31"/>
        </w:numPr>
        <w:spacing w:before="100" w:beforeAutospacing="1" w:after="100" w:afterAutospacing="1"/>
        <w:rPr>
          <w:sz w:val="24"/>
          <w:szCs w:val="24"/>
        </w:rPr>
      </w:pPr>
      <w:r w:rsidRPr="008219C3">
        <w:rPr>
          <w:sz w:val="24"/>
          <w:szCs w:val="24"/>
        </w:rPr>
        <w:t>Calculate total price.</w:t>
      </w:r>
    </w:p>
    <w:p w14:paraId="347BE5BB" w14:textId="77777777" w:rsidR="008219C3" w:rsidRPr="008219C3" w:rsidRDefault="008219C3" w:rsidP="008219C3">
      <w:pPr>
        <w:numPr>
          <w:ilvl w:val="0"/>
          <w:numId w:val="31"/>
        </w:numPr>
        <w:spacing w:before="100" w:beforeAutospacing="1" w:after="100" w:afterAutospacing="1"/>
        <w:rPr>
          <w:sz w:val="24"/>
          <w:szCs w:val="24"/>
        </w:rPr>
      </w:pPr>
      <w:r w:rsidRPr="008219C3">
        <w:rPr>
          <w:sz w:val="24"/>
          <w:szCs w:val="24"/>
        </w:rPr>
        <w:t>Calculate appropriate sales tax.</w:t>
      </w:r>
    </w:p>
    <w:p w14:paraId="10290D67" w14:textId="77777777" w:rsidR="008219C3" w:rsidRPr="008219C3" w:rsidRDefault="008219C3" w:rsidP="008219C3">
      <w:pPr>
        <w:numPr>
          <w:ilvl w:val="0"/>
          <w:numId w:val="31"/>
        </w:numPr>
        <w:spacing w:before="100" w:beforeAutospacing="1" w:after="100" w:afterAutospacing="1"/>
        <w:rPr>
          <w:sz w:val="24"/>
          <w:szCs w:val="24"/>
        </w:rPr>
      </w:pPr>
      <w:r w:rsidRPr="008219C3">
        <w:rPr>
          <w:sz w:val="24"/>
          <w:szCs w:val="24"/>
        </w:rPr>
        <w:t>Calculate date available to ship, based on inventory.</w:t>
      </w:r>
    </w:p>
    <w:p w14:paraId="11F3F36D" w14:textId="77777777" w:rsidR="008219C3" w:rsidRPr="008219C3" w:rsidRDefault="008219C3" w:rsidP="008219C3">
      <w:pPr>
        <w:numPr>
          <w:ilvl w:val="0"/>
          <w:numId w:val="31"/>
        </w:numPr>
        <w:spacing w:before="100" w:beforeAutospacing="1" w:after="100" w:afterAutospacing="1"/>
        <w:rPr>
          <w:sz w:val="24"/>
          <w:szCs w:val="24"/>
        </w:rPr>
      </w:pPr>
      <w:r w:rsidRPr="008219C3">
        <w:rPr>
          <w:sz w:val="24"/>
          <w:szCs w:val="24"/>
        </w:rPr>
        <w:t>Generate purchase orders when stock falls below a given threshold.</w:t>
      </w:r>
    </w:p>
    <w:p w14:paraId="7478337A" w14:textId="77777777" w:rsidR="00D742AD" w:rsidRDefault="008219C3" w:rsidP="008219C3">
      <w:pPr>
        <w:rPr>
          <w:sz w:val="24"/>
          <w:szCs w:val="24"/>
        </w:rPr>
      </w:pPr>
      <w:r w:rsidRPr="008219C3">
        <w:rPr>
          <w:sz w:val="24"/>
          <w:szCs w:val="24"/>
        </w:rPr>
        <w:lastRenderedPageBreak/>
        <w:t xml:space="preserve">The list goes on and on but the main point to note is that functionality is expressed as a totality of essential functions that the software product provides. It is also important to note that the presence or absence of these functions in a software product can be verified as either existing or not, in that it is a Boolean (either a yes or no answer). The other software characteristics listed (i.e. usability) are only present to some degree, i.e. not a simple on or off. </w:t>
      </w:r>
    </w:p>
    <w:p w14:paraId="56E1BD40" w14:textId="77777777" w:rsidR="00D742AD" w:rsidRDefault="00D742AD" w:rsidP="008219C3">
      <w:pPr>
        <w:rPr>
          <w:sz w:val="24"/>
          <w:szCs w:val="24"/>
        </w:rPr>
      </w:pPr>
    </w:p>
    <w:p w14:paraId="2C72B71F" w14:textId="77777777" w:rsidR="00D742AD" w:rsidRDefault="008219C3" w:rsidP="008219C3">
      <w:pPr>
        <w:rPr>
          <w:sz w:val="24"/>
          <w:szCs w:val="24"/>
        </w:rPr>
      </w:pPr>
      <w:r w:rsidRPr="008219C3">
        <w:rPr>
          <w:sz w:val="24"/>
          <w:szCs w:val="24"/>
        </w:rPr>
        <w:t xml:space="preserve">Many people get confused between overall process functionality (in which software plays a part) and software functionality. This is partly due to the fact that Data Flow Diagrams (DFDs) and other modeling tools can depict process functionality (as a set of data in\data out conversions) and software functionality. Consider a sales order process, that has both manual and software components. A function of the sales order process could be to record the sales order but we could implement a </w:t>
      </w:r>
      <w:r w:rsidRPr="008219C3">
        <w:rPr>
          <w:i/>
          <w:iCs/>
          <w:sz w:val="24"/>
          <w:szCs w:val="24"/>
        </w:rPr>
        <w:t>hard copy</w:t>
      </w:r>
      <w:r w:rsidRPr="008219C3">
        <w:rPr>
          <w:sz w:val="24"/>
          <w:szCs w:val="24"/>
        </w:rPr>
        <w:t xml:space="preserve"> filing cabinet for the actual orders and only use software for calculating the price, tax and ship date. In this way the functionality of the software is limited to those calculation functions. SPI, or Software Process Improvement is different from overall Process Improvement or Process Re-engineering, ISO 9126-1 and other software quality models do not help measure overall Process costs\benefits but only the software component. </w:t>
      </w:r>
    </w:p>
    <w:p w14:paraId="25819683" w14:textId="77777777" w:rsidR="00D742AD" w:rsidRDefault="00D742AD" w:rsidP="008219C3">
      <w:pPr>
        <w:rPr>
          <w:sz w:val="24"/>
          <w:szCs w:val="24"/>
        </w:rPr>
      </w:pPr>
    </w:p>
    <w:p w14:paraId="48C0FCD0" w14:textId="47E7DFCD" w:rsidR="008219C3" w:rsidRDefault="008219C3" w:rsidP="008219C3">
      <w:pPr>
        <w:rPr>
          <w:sz w:val="24"/>
          <w:szCs w:val="24"/>
        </w:rPr>
      </w:pPr>
      <w:r w:rsidRPr="008219C3">
        <w:rPr>
          <w:sz w:val="24"/>
          <w:szCs w:val="24"/>
        </w:rPr>
        <w:t>The relationship between software functionality within an overall business process is outside the scope of ISO 9126 and it is only the software functionality, or essential purpose of the software component, that is of interest for ISO 9126.</w:t>
      </w:r>
    </w:p>
    <w:p w14:paraId="79AEC4A1" w14:textId="40BA421C" w:rsidR="008219C3" w:rsidRDefault="008219C3" w:rsidP="008219C3">
      <w:pPr>
        <w:rPr>
          <w:sz w:val="24"/>
          <w:szCs w:val="24"/>
        </w:rPr>
      </w:pPr>
    </w:p>
    <w:p w14:paraId="43EC4DE1" w14:textId="76EE976D" w:rsidR="008219C3" w:rsidRPr="008219C3" w:rsidRDefault="008219C3" w:rsidP="008219C3">
      <w:pPr>
        <w:spacing w:after="240"/>
        <w:rPr>
          <w:sz w:val="24"/>
          <w:szCs w:val="24"/>
        </w:rPr>
      </w:pPr>
      <w:r w:rsidRPr="008219C3">
        <w:rPr>
          <w:b/>
          <w:bCs/>
          <w:sz w:val="24"/>
          <w:szCs w:val="24"/>
        </w:rPr>
        <w:t>Following functionality, there are 5 other software attributes that characterize the usefulness of the software in a given environment.</w:t>
      </w:r>
      <w:r w:rsidRPr="008219C3">
        <w:rPr>
          <w:sz w:val="24"/>
          <w:szCs w:val="24"/>
        </w:rPr>
        <w:t xml:space="preserve"> </w:t>
      </w:r>
      <w:r w:rsidRPr="008219C3">
        <w:rPr>
          <w:sz w:val="24"/>
          <w:szCs w:val="24"/>
        </w:rPr>
        <w:br/>
        <w:t xml:space="preserve">Each of the following characteristics can only be measured (and are assumed to exist) when the functionality of a given system is present. In this way, for example, a system </w:t>
      </w:r>
      <w:r w:rsidR="00642612" w:rsidRPr="008219C3">
        <w:rPr>
          <w:sz w:val="24"/>
          <w:szCs w:val="24"/>
        </w:rPr>
        <w:t>cannot</w:t>
      </w:r>
      <w:r w:rsidRPr="008219C3">
        <w:rPr>
          <w:sz w:val="24"/>
          <w:szCs w:val="24"/>
        </w:rPr>
        <w:t xml:space="preserve"> possess </w:t>
      </w:r>
      <w:r w:rsidRPr="008219C3">
        <w:rPr>
          <w:i/>
          <w:iCs/>
          <w:sz w:val="24"/>
          <w:szCs w:val="24"/>
        </w:rPr>
        <w:t>usability</w:t>
      </w:r>
      <w:r w:rsidRPr="008219C3">
        <w:rPr>
          <w:sz w:val="24"/>
          <w:szCs w:val="24"/>
        </w:rPr>
        <w:t xml:space="preserve"> characteristics if the system does not function correctly (the two just don't go together). </w:t>
      </w:r>
    </w:p>
    <w:p w14:paraId="4486FC1F" w14:textId="44615790" w:rsidR="008219C3" w:rsidRDefault="008219C3" w:rsidP="008219C3">
      <w:pPr>
        <w:rPr>
          <w:sz w:val="24"/>
          <w:szCs w:val="24"/>
        </w:rPr>
      </w:pPr>
      <w:r w:rsidRPr="008219C3">
        <w:rPr>
          <w:b/>
          <w:bCs/>
          <w:sz w:val="24"/>
          <w:szCs w:val="24"/>
        </w:rPr>
        <w:t>Reliability</w:t>
      </w:r>
      <w:r w:rsidRPr="008219C3">
        <w:rPr>
          <w:sz w:val="24"/>
          <w:szCs w:val="24"/>
        </w:rPr>
        <w:t xml:space="preserve"> </w:t>
      </w:r>
      <w:r w:rsidRPr="008219C3">
        <w:rPr>
          <w:sz w:val="24"/>
          <w:szCs w:val="24"/>
        </w:rPr>
        <w:br/>
        <w:t xml:space="preserve">Once a software system is functioning, as specified, and delivered the reliability characteristic defines the capability of the system to maintain its service provision under defined conditions for defined periods of time. One aspect of this characteristic is </w:t>
      </w:r>
      <w:r w:rsidRPr="008219C3">
        <w:rPr>
          <w:i/>
          <w:iCs/>
          <w:sz w:val="24"/>
          <w:szCs w:val="24"/>
        </w:rPr>
        <w:t>fault tolerance</w:t>
      </w:r>
      <w:r w:rsidRPr="008219C3">
        <w:rPr>
          <w:sz w:val="24"/>
          <w:szCs w:val="24"/>
        </w:rPr>
        <w:t xml:space="preserve"> that is the ability of a system to withstand component failure. For example if the network goes down for 20 seconds then comes back the system should be able to recover and continue functioning. </w:t>
      </w:r>
      <w:r w:rsidRPr="008219C3">
        <w:rPr>
          <w:sz w:val="24"/>
          <w:szCs w:val="24"/>
        </w:rPr>
        <w:br/>
      </w:r>
      <w:r w:rsidRPr="008219C3">
        <w:rPr>
          <w:sz w:val="24"/>
          <w:szCs w:val="24"/>
        </w:rPr>
        <w:br/>
      </w:r>
      <w:r w:rsidRPr="008219C3">
        <w:rPr>
          <w:b/>
          <w:bCs/>
          <w:sz w:val="24"/>
          <w:szCs w:val="24"/>
        </w:rPr>
        <w:t>Usability</w:t>
      </w:r>
      <w:r w:rsidRPr="008219C3">
        <w:rPr>
          <w:sz w:val="24"/>
          <w:szCs w:val="24"/>
        </w:rPr>
        <w:t xml:space="preserve"> </w:t>
      </w:r>
      <w:r w:rsidRPr="008219C3">
        <w:rPr>
          <w:sz w:val="24"/>
          <w:szCs w:val="24"/>
        </w:rPr>
        <w:br/>
      </w:r>
      <w:proofErr w:type="spellStart"/>
      <w:r w:rsidRPr="008219C3">
        <w:rPr>
          <w:sz w:val="24"/>
          <w:szCs w:val="24"/>
        </w:rPr>
        <w:t>Usability</w:t>
      </w:r>
      <w:proofErr w:type="spellEnd"/>
      <w:r w:rsidRPr="008219C3">
        <w:rPr>
          <w:sz w:val="24"/>
          <w:szCs w:val="24"/>
        </w:rPr>
        <w:t xml:space="preserve"> only exists with regard to functionality and refers to the ease of use for a given function. For example a function of an ATM machine is to dispense cash as requested. Placing common amounts on the screen for selection, i.e. $20.00, $40.00, $100.00 </w:t>
      </w:r>
      <w:proofErr w:type="spellStart"/>
      <w:r w:rsidRPr="008219C3">
        <w:rPr>
          <w:sz w:val="24"/>
          <w:szCs w:val="24"/>
        </w:rPr>
        <w:t>etc</w:t>
      </w:r>
      <w:proofErr w:type="spellEnd"/>
      <w:r w:rsidRPr="008219C3">
        <w:rPr>
          <w:sz w:val="24"/>
          <w:szCs w:val="24"/>
        </w:rPr>
        <w:t xml:space="preserve">, does not impact the function of the ATM but addresses the Usability of the function. The ability to learn how to use a system (learnability) is also a major </w:t>
      </w:r>
      <w:proofErr w:type="spellStart"/>
      <w:r w:rsidRPr="008219C3">
        <w:rPr>
          <w:sz w:val="24"/>
          <w:szCs w:val="24"/>
        </w:rPr>
        <w:t>subcharacteristic</w:t>
      </w:r>
      <w:proofErr w:type="spellEnd"/>
      <w:r w:rsidRPr="008219C3">
        <w:rPr>
          <w:sz w:val="24"/>
          <w:szCs w:val="24"/>
        </w:rPr>
        <w:t xml:space="preserve"> of usability. </w:t>
      </w:r>
      <w:r w:rsidRPr="008219C3">
        <w:rPr>
          <w:sz w:val="24"/>
          <w:szCs w:val="24"/>
        </w:rPr>
        <w:br/>
      </w:r>
      <w:r w:rsidRPr="008219C3">
        <w:rPr>
          <w:sz w:val="24"/>
          <w:szCs w:val="24"/>
        </w:rPr>
        <w:br/>
      </w:r>
      <w:r w:rsidRPr="008219C3">
        <w:rPr>
          <w:b/>
          <w:bCs/>
          <w:sz w:val="24"/>
          <w:szCs w:val="24"/>
        </w:rPr>
        <w:t>Efficiency</w:t>
      </w:r>
      <w:r w:rsidRPr="008219C3">
        <w:rPr>
          <w:sz w:val="24"/>
          <w:szCs w:val="24"/>
        </w:rPr>
        <w:t xml:space="preserve"> </w:t>
      </w:r>
      <w:r w:rsidRPr="008219C3">
        <w:rPr>
          <w:sz w:val="24"/>
          <w:szCs w:val="24"/>
        </w:rPr>
        <w:br/>
        <w:t xml:space="preserve">This characteristic is concerned with the system resources used when providing the required functionality. The amount of disk space, memory, network etc. provides a good indication of this characteristic. As with a number of these characteristics, there are overlaps. For example the usability of a system is influenced by the system's Performance, in that if a system takes 3 hours to respond the system would not be easy to use although the essential issue is a performance or </w:t>
      </w:r>
      <w:r w:rsidRPr="008219C3">
        <w:rPr>
          <w:sz w:val="24"/>
          <w:szCs w:val="24"/>
        </w:rPr>
        <w:lastRenderedPageBreak/>
        <w:t xml:space="preserve">efficiency characteristic. </w:t>
      </w:r>
      <w:r w:rsidRPr="008219C3">
        <w:rPr>
          <w:sz w:val="24"/>
          <w:szCs w:val="24"/>
        </w:rPr>
        <w:br/>
      </w:r>
      <w:r w:rsidRPr="008219C3">
        <w:rPr>
          <w:sz w:val="24"/>
          <w:szCs w:val="24"/>
        </w:rPr>
        <w:br/>
      </w:r>
      <w:r w:rsidRPr="008219C3">
        <w:rPr>
          <w:b/>
          <w:bCs/>
          <w:sz w:val="24"/>
          <w:szCs w:val="24"/>
        </w:rPr>
        <w:t>Maintainability</w:t>
      </w:r>
      <w:r w:rsidRPr="008219C3">
        <w:rPr>
          <w:sz w:val="24"/>
          <w:szCs w:val="24"/>
        </w:rPr>
        <w:t xml:space="preserve"> </w:t>
      </w:r>
      <w:r w:rsidRPr="008219C3">
        <w:rPr>
          <w:sz w:val="24"/>
          <w:szCs w:val="24"/>
        </w:rPr>
        <w:br/>
        <w:t xml:space="preserve">The ability to identify and fix a fault within a software component is what the maintainability characteristic addresses. In other software quality models this characteristic is referenced as supportability. Maintainability is impacted by code readability or complexity as well as modularization. Anything that helps with identifying the cause of a fault and then fixing the fault is the concern of maintainability. Also the ability to verify (or test) a system, i.e. testability, is one of the </w:t>
      </w:r>
      <w:proofErr w:type="spellStart"/>
      <w:r w:rsidRPr="008219C3">
        <w:rPr>
          <w:sz w:val="24"/>
          <w:szCs w:val="24"/>
        </w:rPr>
        <w:t>subcharacteristics</w:t>
      </w:r>
      <w:proofErr w:type="spellEnd"/>
      <w:r w:rsidRPr="008219C3">
        <w:rPr>
          <w:sz w:val="24"/>
          <w:szCs w:val="24"/>
        </w:rPr>
        <w:t xml:space="preserve"> of maintainability. </w:t>
      </w:r>
      <w:r w:rsidRPr="008219C3">
        <w:rPr>
          <w:sz w:val="24"/>
          <w:szCs w:val="24"/>
        </w:rPr>
        <w:br/>
      </w:r>
      <w:r w:rsidRPr="008219C3">
        <w:rPr>
          <w:sz w:val="24"/>
          <w:szCs w:val="24"/>
        </w:rPr>
        <w:br/>
      </w:r>
      <w:r w:rsidRPr="008219C3">
        <w:rPr>
          <w:b/>
          <w:bCs/>
          <w:sz w:val="24"/>
          <w:szCs w:val="24"/>
        </w:rPr>
        <w:t>Portability</w:t>
      </w:r>
      <w:r w:rsidRPr="008219C3">
        <w:rPr>
          <w:sz w:val="24"/>
          <w:szCs w:val="24"/>
        </w:rPr>
        <w:t xml:space="preserve"> </w:t>
      </w:r>
      <w:r w:rsidRPr="008219C3">
        <w:rPr>
          <w:sz w:val="24"/>
          <w:szCs w:val="24"/>
        </w:rPr>
        <w:br/>
        <w:t xml:space="preserve">This characteristic refers to how well the software can adopt to changes in its environment or with its requirements. The </w:t>
      </w:r>
      <w:proofErr w:type="spellStart"/>
      <w:r w:rsidRPr="008219C3">
        <w:rPr>
          <w:sz w:val="24"/>
          <w:szCs w:val="24"/>
        </w:rPr>
        <w:t>subcharacteristics</w:t>
      </w:r>
      <w:proofErr w:type="spellEnd"/>
      <w:r w:rsidRPr="008219C3">
        <w:rPr>
          <w:sz w:val="24"/>
          <w:szCs w:val="24"/>
        </w:rPr>
        <w:t xml:space="preserve"> of this characteristic include adaptability. Object oriented design and implementation practices can contribute to the extent to which this characteristic is present in a given system.</w:t>
      </w:r>
    </w:p>
    <w:p w14:paraId="3DEB421A" w14:textId="77777777" w:rsidR="008219C3" w:rsidRDefault="008219C3" w:rsidP="008219C3">
      <w:pPr>
        <w:rPr>
          <w:sz w:val="24"/>
          <w:szCs w:val="24"/>
        </w:rPr>
      </w:pPr>
    </w:p>
    <w:p w14:paraId="1BB6212F" w14:textId="1BCCBED0" w:rsidR="008219C3" w:rsidRPr="0018498D" w:rsidRDefault="008219C3" w:rsidP="008219C3">
      <w:pPr>
        <w:rPr>
          <w:sz w:val="24"/>
          <w:szCs w:val="24"/>
        </w:rPr>
      </w:pPr>
      <w:r w:rsidRPr="008219C3">
        <w:rPr>
          <w:sz w:val="24"/>
          <w:szCs w:val="24"/>
        </w:rPr>
        <w:t xml:space="preserve">The full table of Characteristics and </w:t>
      </w:r>
      <w:proofErr w:type="spellStart"/>
      <w:r w:rsidRPr="008219C3">
        <w:rPr>
          <w:sz w:val="24"/>
          <w:szCs w:val="24"/>
        </w:rPr>
        <w:t>Subcharacteristics</w:t>
      </w:r>
      <w:proofErr w:type="spellEnd"/>
      <w:r w:rsidRPr="008219C3">
        <w:rPr>
          <w:sz w:val="24"/>
          <w:szCs w:val="24"/>
        </w:rPr>
        <w:t xml:space="preserve"> for the ISO 9126-1 Quality Model is:-</w:t>
      </w:r>
    </w:p>
    <w:p w14:paraId="575AF93F" w14:textId="7574D769" w:rsidR="006056B1" w:rsidRDefault="006056B1" w:rsidP="00D82BA3">
      <w:pPr>
        <w:rPr>
          <w:rFonts w:eastAsia="Arial"/>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8219C3" w:rsidRPr="008219C3" w14:paraId="2DF17350" w14:textId="77777777" w:rsidTr="008219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C76DB0" w14:textId="32EF278B" w:rsidR="008219C3" w:rsidRPr="008219C3" w:rsidRDefault="008219C3" w:rsidP="008219C3">
            <w:pPr>
              <w:jc w:val="center"/>
              <w:rPr>
                <w:sz w:val="24"/>
                <w:szCs w:val="24"/>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6"/>
              <w:gridCol w:w="1954"/>
              <w:gridCol w:w="5654"/>
            </w:tblGrid>
            <w:tr w:rsidR="008219C3" w:rsidRPr="008219C3" w14:paraId="20B79705" w14:textId="77777777">
              <w:trPr>
                <w:tblCellSpacing w:w="15" w:type="dxa"/>
                <w:jc w:val="center"/>
              </w:trPr>
              <w:tc>
                <w:tcPr>
                  <w:tcW w:w="0" w:type="auto"/>
                  <w:vAlign w:val="center"/>
                  <w:hideMark/>
                </w:tcPr>
                <w:p w14:paraId="14C7A586" w14:textId="77777777" w:rsidR="008219C3" w:rsidRPr="008219C3" w:rsidRDefault="008219C3" w:rsidP="008219C3">
                  <w:pPr>
                    <w:jc w:val="center"/>
                    <w:rPr>
                      <w:b/>
                      <w:bCs/>
                      <w:sz w:val="24"/>
                      <w:szCs w:val="24"/>
                    </w:rPr>
                  </w:pPr>
                  <w:r w:rsidRPr="008219C3">
                    <w:rPr>
                      <w:b/>
                      <w:bCs/>
                      <w:sz w:val="24"/>
                      <w:szCs w:val="24"/>
                    </w:rPr>
                    <w:t>Characteristics</w:t>
                  </w:r>
                </w:p>
              </w:tc>
              <w:tc>
                <w:tcPr>
                  <w:tcW w:w="0" w:type="auto"/>
                  <w:vAlign w:val="center"/>
                  <w:hideMark/>
                </w:tcPr>
                <w:p w14:paraId="4A25BC14" w14:textId="77777777" w:rsidR="008219C3" w:rsidRPr="008219C3" w:rsidRDefault="008219C3" w:rsidP="008219C3">
                  <w:pPr>
                    <w:jc w:val="center"/>
                    <w:rPr>
                      <w:b/>
                      <w:bCs/>
                      <w:sz w:val="24"/>
                      <w:szCs w:val="24"/>
                    </w:rPr>
                  </w:pPr>
                  <w:proofErr w:type="spellStart"/>
                  <w:r w:rsidRPr="008219C3">
                    <w:rPr>
                      <w:b/>
                      <w:bCs/>
                      <w:sz w:val="24"/>
                      <w:szCs w:val="24"/>
                    </w:rPr>
                    <w:t>Subcharacteristics</w:t>
                  </w:r>
                  <w:proofErr w:type="spellEnd"/>
                </w:p>
              </w:tc>
              <w:tc>
                <w:tcPr>
                  <w:tcW w:w="0" w:type="auto"/>
                  <w:vAlign w:val="center"/>
                  <w:hideMark/>
                </w:tcPr>
                <w:p w14:paraId="24AD2029" w14:textId="77777777" w:rsidR="008219C3" w:rsidRPr="008219C3" w:rsidRDefault="008219C3" w:rsidP="008219C3">
                  <w:pPr>
                    <w:jc w:val="center"/>
                    <w:rPr>
                      <w:b/>
                      <w:bCs/>
                      <w:sz w:val="24"/>
                      <w:szCs w:val="24"/>
                    </w:rPr>
                  </w:pPr>
                  <w:r w:rsidRPr="008219C3">
                    <w:rPr>
                      <w:b/>
                      <w:bCs/>
                      <w:sz w:val="24"/>
                      <w:szCs w:val="24"/>
                    </w:rPr>
                    <w:t>Definitions</w:t>
                  </w:r>
                </w:p>
              </w:tc>
            </w:tr>
            <w:tr w:rsidR="008219C3" w:rsidRPr="008219C3" w14:paraId="61E3E32D" w14:textId="77777777">
              <w:trPr>
                <w:tblCellSpacing w:w="15" w:type="dxa"/>
                <w:jc w:val="center"/>
              </w:trPr>
              <w:tc>
                <w:tcPr>
                  <w:tcW w:w="0" w:type="auto"/>
                  <w:vAlign w:val="center"/>
                  <w:hideMark/>
                </w:tcPr>
                <w:p w14:paraId="3E29514A" w14:textId="77777777" w:rsidR="008219C3" w:rsidRPr="008219C3" w:rsidRDefault="008219C3" w:rsidP="008219C3">
                  <w:pPr>
                    <w:rPr>
                      <w:sz w:val="24"/>
                      <w:szCs w:val="24"/>
                    </w:rPr>
                  </w:pPr>
                  <w:r w:rsidRPr="008219C3">
                    <w:rPr>
                      <w:sz w:val="24"/>
                      <w:szCs w:val="24"/>
                    </w:rPr>
                    <w:t> </w:t>
                  </w:r>
                </w:p>
              </w:tc>
              <w:tc>
                <w:tcPr>
                  <w:tcW w:w="0" w:type="auto"/>
                  <w:vAlign w:val="center"/>
                  <w:hideMark/>
                </w:tcPr>
                <w:p w14:paraId="52205FBE" w14:textId="77777777" w:rsidR="008219C3" w:rsidRPr="008219C3" w:rsidRDefault="008219C3" w:rsidP="008219C3">
                  <w:pPr>
                    <w:rPr>
                      <w:sz w:val="24"/>
                      <w:szCs w:val="24"/>
                    </w:rPr>
                  </w:pPr>
                  <w:r w:rsidRPr="008219C3">
                    <w:rPr>
                      <w:sz w:val="24"/>
                      <w:szCs w:val="24"/>
                    </w:rPr>
                    <w:t>Suitability</w:t>
                  </w:r>
                </w:p>
              </w:tc>
              <w:tc>
                <w:tcPr>
                  <w:tcW w:w="0" w:type="auto"/>
                  <w:vAlign w:val="center"/>
                  <w:hideMark/>
                </w:tcPr>
                <w:p w14:paraId="3F05F063" w14:textId="77777777" w:rsidR="008219C3" w:rsidRPr="008219C3" w:rsidRDefault="008219C3" w:rsidP="008219C3">
                  <w:pPr>
                    <w:rPr>
                      <w:sz w:val="24"/>
                      <w:szCs w:val="24"/>
                    </w:rPr>
                  </w:pPr>
                  <w:r w:rsidRPr="008219C3">
                    <w:rPr>
                      <w:sz w:val="24"/>
                      <w:szCs w:val="24"/>
                    </w:rPr>
                    <w:t>This is the essential Functionality characteristic and refers to the appropriateness (to specification) of the functions of the software.</w:t>
                  </w:r>
                </w:p>
              </w:tc>
            </w:tr>
            <w:tr w:rsidR="008219C3" w:rsidRPr="008219C3" w14:paraId="1575833A" w14:textId="77777777">
              <w:trPr>
                <w:tblCellSpacing w:w="15" w:type="dxa"/>
                <w:jc w:val="center"/>
              </w:trPr>
              <w:tc>
                <w:tcPr>
                  <w:tcW w:w="0" w:type="auto"/>
                  <w:vAlign w:val="center"/>
                  <w:hideMark/>
                </w:tcPr>
                <w:p w14:paraId="7E8F0DAF" w14:textId="77777777" w:rsidR="008219C3" w:rsidRPr="008219C3" w:rsidRDefault="008219C3" w:rsidP="008219C3">
                  <w:pPr>
                    <w:rPr>
                      <w:sz w:val="24"/>
                      <w:szCs w:val="24"/>
                    </w:rPr>
                  </w:pPr>
                  <w:r w:rsidRPr="008219C3">
                    <w:rPr>
                      <w:sz w:val="24"/>
                      <w:szCs w:val="24"/>
                    </w:rPr>
                    <w:t> </w:t>
                  </w:r>
                </w:p>
              </w:tc>
              <w:tc>
                <w:tcPr>
                  <w:tcW w:w="0" w:type="auto"/>
                  <w:vAlign w:val="center"/>
                  <w:hideMark/>
                </w:tcPr>
                <w:p w14:paraId="510CF8B2" w14:textId="77777777" w:rsidR="008219C3" w:rsidRPr="008219C3" w:rsidRDefault="008219C3" w:rsidP="008219C3">
                  <w:pPr>
                    <w:rPr>
                      <w:sz w:val="24"/>
                      <w:szCs w:val="24"/>
                    </w:rPr>
                  </w:pPr>
                  <w:r w:rsidRPr="008219C3">
                    <w:rPr>
                      <w:sz w:val="24"/>
                      <w:szCs w:val="24"/>
                    </w:rPr>
                    <w:t>Accurateness</w:t>
                  </w:r>
                </w:p>
              </w:tc>
              <w:tc>
                <w:tcPr>
                  <w:tcW w:w="0" w:type="auto"/>
                  <w:vAlign w:val="center"/>
                  <w:hideMark/>
                </w:tcPr>
                <w:p w14:paraId="79ADA3E5" w14:textId="77777777" w:rsidR="008219C3" w:rsidRPr="008219C3" w:rsidRDefault="008219C3" w:rsidP="008219C3">
                  <w:pPr>
                    <w:rPr>
                      <w:sz w:val="24"/>
                      <w:szCs w:val="24"/>
                    </w:rPr>
                  </w:pPr>
                  <w:r w:rsidRPr="008219C3">
                    <w:rPr>
                      <w:sz w:val="24"/>
                      <w:szCs w:val="24"/>
                    </w:rPr>
                    <w:t>This refers to the correctness of the functions, an ATM may provide a cash dispensing function but is the amount correct?</w:t>
                  </w:r>
                </w:p>
              </w:tc>
            </w:tr>
            <w:tr w:rsidR="008219C3" w:rsidRPr="008219C3" w14:paraId="6387E02C" w14:textId="77777777">
              <w:trPr>
                <w:tblCellSpacing w:w="15" w:type="dxa"/>
                <w:jc w:val="center"/>
              </w:trPr>
              <w:tc>
                <w:tcPr>
                  <w:tcW w:w="0" w:type="auto"/>
                  <w:vAlign w:val="center"/>
                  <w:hideMark/>
                </w:tcPr>
                <w:p w14:paraId="5838056F" w14:textId="77777777" w:rsidR="008219C3" w:rsidRPr="008219C3" w:rsidRDefault="008219C3" w:rsidP="008219C3">
                  <w:pPr>
                    <w:rPr>
                      <w:sz w:val="24"/>
                      <w:szCs w:val="24"/>
                    </w:rPr>
                  </w:pPr>
                  <w:r w:rsidRPr="008219C3">
                    <w:rPr>
                      <w:b/>
                      <w:bCs/>
                      <w:sz w:val="24"/>
                      <w:szCs w:val="24"/>
                    </w:rPr>
                    <w:t>Functionality</w:t>
                  </w:r>
                </w:p>
              </w:tc>
              <w:tc>
                <w:tcPr>
                  <w:tcW w:w="0" w:type="auto"/>
                  <w:vAlign w:val="center"/>
                  <w:hideMark/>
                </w:tcPr>
                <w:p w14:paraId="78356A75" w14:textId="77777777" w:rsidR="008219C3" w:rsidRPr="008219C3" w:rsidRDefault="008219C3" w:rsidP="008219C3">
                  <w:pPr>
                    <w:rPr>
                      <w:sz w:val="24"/>
                      <w:szCs w:val="24"/>
                    </w:rPr>
                  </w:pPr>
                  <w:r w:rsidRPr="008219C3">
                    <w:rPr>
                      <w:sz w:val="24"/>
                      <w:szCs w:val="24"/>
                    </w:rPr>
                    <w:t>Interoperability</w:t>
                  </w:r>
                </w:p>
              </w:tc>
              <w:tc>
                <w:tcPr>
                  <w:tcW w:w="0" w:type="auto"/>
                  <w:vAlign w:val="center"/>
                  <w:hideMark/>
                </w:tcPr>
                <w:p w14:paraId="3442035D" w14:textId="77777777" w:rsidR="008219C3" w:rsidRPr="008219C3" w:rsidRDefault="008219C3" w:rsidP="008219C3">
                  <w:pPr>
                    <w:rPr>
                      <w:sz w:val="24"/>
                      <w:szCs w:val="24"/>
                    </w:rPr>
                  </w:pPr>
                  <w:r w:rsidRPr="008219C3">
                    <w:rPr>
                      <w:sz w:val="24"/>
                      <w:szCs w:val="24"/>
                    </w:rPr>
                    <w:t xml:space="preserve">A given software component or system does not typically function in isolation. This </w:t>
                  </w:r>
                  <w:proofErr w:type="spellStart"/>
                  <w:r w:rsidRPr="008219C3">
                    <w:rPr>
                      <w:sz w:val="24"/>
                      <w:szCs w:val="24"/>
                    </w:rPr>
                    <w:t>subcharacteristic</w:t>
                  </w:r>
                  <w:proofErr w:type="spellEnd"/>
                  <w:r w:rsidRPr="008219C3">
                    <w:rPr>
                      <w:sz w:val="24"/>
                      <w:szCs w:val="24"/>
                    </w:rPr>
                    <w:t xml:space="preserve"> concerns the ability of a software component to interact with other components or systems.</w:t>
                  </w:r>
                </w:p>
              </w:tc>
            </w:tr>
            <w:tr w:rsidR="008219C3" w:rsidRPr="008219C3" w14:paraId="49E0E50E" w14:textId="77777777">
              <w:trPr>
                <w:tblCellSpacing w:w="15" w:type="dxa"/>
                <w:jc w:val="center"/>
              </w:trPr>
              <w:tc>
                <w:tcPr>
                  <w:tcW w:w="0" w:type="auto"/>
                  <w:vAlign w:val="center"/>
                  <w:hideMark/>
                </w:tcPr>
                <w:p w14:paraId="6EAFEC92" w14:textId="77777777" w:rsidR="008219C3" w:rsidRPr="008219C3" w:rsidRDefault="008219C3" w:rsidP="008219C3">
                  <w:pPr>
                    <w:rPr>
                      <w:sz w:val="24"/>
                      <w:szCs w:val="24"/>
                    </w:rPr>
                  </w:pPr>
                  <w:r w:rsidRPr="008219C3">
                    <w:rPr>
                      <w:sz w:val="24"/>
                      <w:szCs w:val="24"/>
                    </w:rPr>
                    <w:t> </w:t>
                  </w:r>
                </w:p>
              </w:tc>
              <w:tc>
                <w:tcPr>
                  <w:tcW w:w="0" w:type="auto"/>
                  <w:vAlign w:val="center"/>
                  <w:hideMark/>
                </w:tcPr>
                <w:p w14:paraId="6E138F27" w14:textId="77777777" w:rsidR="008219C3" w:rsidRPr="008219C3" w:rsidRDefault="008219C3" w:rsidP="008219C3">
                  <w:pPr>
                    <w:rPr>
                      <w:sz w:val="24"/>
                      <w:szCs w:val="24"/>
                    </w:rPr>
                  </w:pPr>
                  <w:r w:rsidRPr="008219C3">
                    <w:rPr>
                      <w:sz w:val="24"/>
                      <w:szCs w:val="24"/>
                    </w:rPr>
                    <w:t>Compliance</w:t>
                  </w:r>
                </w:p>
              </w:tc>
              <w:tc>
                <w:tcPr>
                  <w:tcW w:w="0" w:type="auto"/>
                  <w:vAlign w:val="center"/>
                  <w:hideMark/>
                </w:tcPr>
                <w:p w14:paraId="7F67BD94" w14:textId="77777777" w:rsidR="008219C3" w:rsidRPr="008219C3" w:rsidRDefault="008219C3" w:rsidP="008219C3">
                  <w:pPr>
                    <w:rPr>
                      <w:sz w:val="24"/>
                      <w:szCs w:val="24"/>
                    </w:rPr>
                  </w:pPr>
                  <w:r w:rsidRPr="008219C3">
                    <w:rPr>
                      <w:sz w:val="24"/>
                      <w:szCs w:val="24"/>
                    </w:rPr>
                    <w:t xml:space="preserve">Where appropriate certain industry (or government) laws and guidelines need to be complied with, i.e. SOX. This </w:t>
                  </w:r>
                  <w:proofErr w:type="spellStart"/>
                  <w:r w:rsidRPr="008219C3">
                    <w:rPr>
                      <w:sz w:val="24"/>
                      <w:szCs w:val="24"/>
                    </w:rPr>
                    <w:t>subcharacteristic</w:t>
                  </w:r>
                  <w:proofErr w:type="spellEnd"/>
                  <w:r w:rsidRPr="008219C3">
                    <w:rPr>
                      <w:sz w:val="24"/>
                      <w:szCs w:val="24"/>
                    </w:rPr>
                    <w:t xml:space="preserve"> addresses the compliant capability of software.</w:t>
                  </w:r>
                </w:p>
              </w:tc>
            </w:tr>
            <w:tr w:rsidR="008219C3" w:rsidRPr="008219C3" w14:paraId="63CC10BD" w14:textId="77777777">
              <w:trPr>
                <w:tblCellSpacing w:w="15" w:type="dxa"/>
                <w:jc w:val="center"/>
              </w:trPr>
              <w:tc>
                <w:tcPr>
                  <w:tcW w:w="0" w:type="auto"/>
                  <w:vAlign w:val="center"/>
                  <w:hideMark/>
                </w:tcPr>
                <w:p w14:paraId="53C02187" w14:textId="77777777" w:rsidR="008219C3" w:rsidRPr="008219C3" w:rsidRDefault="008219C3" w:rsidP="008219C3">
                  <w:pPr>
                    <w:rPr>
                      <w:sz w:val="24"/>
                      <w:szCs w:val="24"/>
                    </w:rPr>
                  </w:pPr>
                  <w:r w:rsidRPr="008219C3">
                    <w:rPr>
                      <w:sz w:val="24"/>
                      <w:szCs w:val="24"/>
                    </w:rPr>
                    <w:t> </w:t>
                  </w:r>
                </w:p>
              </w:tc>
              <w:tc>
                <w:tcPr>
                  <w:tcW w:w="0" w:type="auto"/>
                  <w:vAlign w:val="center"/>
                  <w:hideMark/>
                </w:tcPr>
                <w:p w14:paraId="0CD310E9" w14:textId="77777777" w:rsidR="008219C3" w:rsidRPr="008219C3" w:rsidRDefault="008219C3" w:rsidP="008219C3">
                  <w:pPr>
                    <w:rPr>
                      <w:sz w:val="24"/>
                      <w:szCs w:val="24"/>
                    </w:rPr>
                  </w:pPr>
                  <w:r w:rsidRPr="008219C3">
                    <w:rPr>
                      <w:sz w:val="24"/>
                      <w:szCs w:val="24"/>
                    </w:rPr>
                    <w:t>Security</w:t>
                  </w:r>
                </w:p>
              </w:tc>
              <w:tc>
                <w:tcPr>
                  <w:tcW w:w="0" w:type="auto"/>
                  <w:vAlign w:val="center"/>
                  <w:hideMark/>
                </w:tcPr>
                <w:p w14:paraId="183C7E75" w14:textId="77777777" w:rsidR="008219C3" w:rsidRPr="008219C3" w:rsidRDefault="008219C3" w:rsidP="008219C3">
                  <w:pPr>
                    <w:rPr>
                      <w:sz w:val="24"/>
                      <w:szCs w:val="24"/>
                    </w:rPr>
                  </w:pPr>
                  <w:r w:rsidRPr="008219C3">
                    <w:rPr>
                      <w:sz w:val="24"/>
                      <w:szCs w:val="24"/>
                    </w:rPr>
                    <w:t xml:space="preserve">This </w:t>
                  </w:r>
                  <w:proofErr w:type="spellStart"/>
                  <w:r w:rsidRPr="008219C3">
                    <w:rPr>
                      <w:sz w:val="24"/>
                      <w:szCs w:val="24"/>
                    </w:rPr>
                    <w:t>subcharacteristic</w:t>
                  </w:r>
                  <w:proofErr w:type="spellEnd"/>
                  <w:r w:rsidRPr="008219C3">
                    <w:rPr>
                      <w:sz w:val="24"/>
                      <w:szCs w:val="24"/>
                    </w:rPr>
                    <w:t xml:space="preserve"> relates to unauthorized access to the software functions.</w:t>
                  </w:r>
                </w:p>
              </w:tc>
            </w:tr>
            <w:tr w:rsidR="008219C3" w:rsidRPr="008219C3" w14:paraId="0BECE66A" w14:textId="77777777">
              <w:trPr>
                <w:tblCellSpacing w:w="15" w:type="dxa"/>
                <w:jc w:val="center"/>
              </w:trPr>
              <w:tc>
                <w:tcPr>
                  <w:tcW w:w="0" w:type="auto"/>
                  <w:gridSpan w:val="3"/>
                  <w:vAlign w:val="center"/>
                  <w:hideMark/>
                </w:tcPr>
                <w:p w14:paraId="26AB1261" w14:textId="77777777" w:rsidR="008219C3" w:rsidRPr="008219C3" w:rsidRDefault="00690C4C" w:rsidP="008219C3">
                  <w:pPr>
                    <w:rPr>
                      <w:sz w:val="24"/>
                      <w:szCs w:val="24"/>
                    </w:rPr>
                  </w:pPr>
                  <w:r>
                    <w:rPr>
                      <w:sz w:val="24"/>
                      <w:szCs w:val="24"/>
                    </w:rPr>
                    <w:pict w14:anchorId="02983FB7">
                      <v:rect id="_x0000_i1025" style="width:0;height:1.5pt" o:hralign="center" o:hrstd="t" o:hr="t" fillcolor="#a0a0a0" stroked="f"/>
                    </w:pict>
                  </w:r>
                </w:p>
              </w:tc>
            </w:tr>
            <w:tr w:rsidR="008219C3" w:rsidRPr="008219C3" w14:paraId="6EBA082F" w14:textId="77777777">
              <w:trPr>
                <w:tblCellSpacing w:w="15" w:type="dxa"/>
                <w:jc w:val="center"/>
              </w:trPr>
              <w:tc>
                <w:tcPr>
                  <w:tcW w:w="0" w:type="auto"/>
                  <w:vAlign w:val="center"/>
                  <w:hideMark/>
                </w:tcPr>
                <w:p w14:paraId="1A501573" w14:textId="77777777" w:rsidR="008219C3" w:rsidRPr="008219C3" w:rsidRDefault="008219C3" w:rsidP="008219C3">
                  <w:pPr>
                    <w:rPr>
                      <w:sz w:val="24"/>
                      <w:szCs w:val="24"/>
                    </w:rPr>
                  </w:pPr>
                  <w:r w:rsidRPr="008219C3">
                    <w:rPr>
                      <w:sz w:val="24"/>
                      <w:szCs w:val="24"/>
                    </w:rPr>
                    <w:t> </w:t>
                  </w:r>
                </w:p>
              </w:tc>
              <w:tc>
                <w:tcPr>
                  <w:tcW w:w="0" w:type="auto"/>
                  <w:vAlign w:val="center"/>
                  <w:hideMark/>
                </w:tcPr>
                <w:p w14:paraId="0D53A550" w14:textId="77777777" w:rsidR="008219C3" w:rsidRPr="008219C3" w:rsidRDefault="008219C3" w:rsidP="008219C3">
                  <w:pPr>
                    <w:rPr>
                      <w:sz w:val="24"/>
                      <w:szCs w:val="24"/>
                    </w:rPr>
                  </w:pPr>
                  <w:r w:rsidRPr="008219C3">
                    <w:rPr>
                      <w:sz w:val="24"/>
                      <w:szCs w:val="24"/>
                    </w:rPr>
                    <w:t>Maturity</w:t>
                  </w:r>
                </w:p>
              </w:tc>
              <w:tc>
                <w:tcPr>
                  <w:tcW w:w="0" w:type="auto"/>
                  <w:vAlign w:val="center"/>
                  <w:hideMark/>
                </w:tcPr>
                <w:p w14:paraId="5CF99AF1" w14:textId="77777777" w:rsidR="008219C3" w:rsidRPr="008219C3" w:rsidRDefault="008219C3" w:rsidP="008219C3">
                  <w:pPr>
                    <w:rPr>
                      <w:sz w:val="24"/>
                      <w:szCs w:val="24"/>
                    </w:rPr>
                  </w:pPr>
                  <w:r w:rsidRPr="008219C3">
                    <w:rPr>
                      <w:sz w:val="24"/>
                      <w:szCs w:val="24"/>
                    </w:rPr>
                    <w:t xml:space="preserve">This </w:t>
                  </w:r>
                  <w:proofErr w:type="spellStart"/>
                  <w:r w:rsidRPr="008219C3">
                    <w:rPr>
                      <w:sz w:val="24"/>
                      <w:szCs w:val="24"/>
                    </w:rPr>
                    <w:t>subcharacteristic</w:t>
                  </w:r>
                  <w:proofErr w:type="spellEnd"/>
                  <w:r w:rsidRPr="008219C3">
                    <w:rPr>
                      <w:sz w:val="24"/>
                      <w:szCs w:val="24"/>
                    </w:rPr>
                    <w:t xml:space="preserve"> concerns frequency of failure of the software.</w:t>
                  </w:r>
                </w:p>
              </w:tc>
            </w:tr>
            <w:tr w:rsidR="008219C3" w:rsidRPr="008219C3" w14:paraId="240623C2" w14:textId="77777777">
              <w:trPr>
                <w:tblCellSpacing w:w="15" w:type="dxa"/>
                <w:jc w:val="center"/>
              </w:trPr>
              <w:tc>
                <w:tcPr>
                  <w:tcW w:w="0" w:type="auto"/>
                  <w:vAlign w:val="center"/>
                  <w:hideMark/>
                </w:tcPr>
                <w:p w14:paraId="71D8DDD8" w14:textId="77777777" w:rsidR="008219C3" w:rsidRPr="008219C3" w:rsidRDefault="008219C3" w:rsidP="008219C3">
                  <w:pPr>
                    <w:rPr>
                      <w:sz w:val="24"/>
                      <w:szCs w:val="24"/>
                    </w:rPr>
                  </w:pPr>
                  <w:r w:rsidRPr="008219C3">
                    <w:rPr>
                      <w:b/>
                      <w:bCs/>
                      <w:sz w:val="24"/>
                      <w:szCs w:val="24"/>
                    </w:rPr>
                    <w:t>Reliability</w:t>
                  </w:r>
                </w:p>
              </w:tc>
              <w:tc>
                <w:tcPr>
                  <w:tcW w:w="0" w:type="auto"/>
                  <w:vAlign w:val="center"/>
                  <w:hideMark/>
                </w:tcPr>
                <w:p w14:paraId="27C3A187" w14:textId="77777777" w:rsidR="008219C3" w:rsidRPr="008219C3" w:rsidRDefault="008219C3" w:rsidP="008219C3">
                  <w:pPr>
                    <w:rPr>
                      <w:sz w:val="24"/>
                      <w:szCs w:val="24"/>
                    </w:rPr>
                  </w:pPr>
                  <w:r w:rsidRPr="008219C3">
                    <w:rPr>
                      <w:sz w:val="24"/>
                      <w:szCs w:val="24"/>
                    </w:rPr>
                    <w:t>Fault tolerance</w:t>
                  </w:r>
                </w:p>
              </w:tc>
              <w:tc>
                <w:tcPr>
                  <w:tcW w:w="0" w:type="auto"/>
                  <w:vAlign w:val="center"/>
                  <w:hideMark/>
                </w:tcPr>
                <w:p w14:paraId="17188DD7" w14:textId="77777777" w:rsidR="008219C3" w:rsidRPr="008219C3" w:rsidRDefault="008219C3" w:rsidP="008219C3">
                  <w:pPr>
                    <w:rPr>
                      <w:sz w:val="24"/>
                      <w:szCs w:val="24"/>
                    </w:rPr>
                  </w:pPr>
                  <w:r w:rsidRPr="008219C3">
                    <w:rPr>
                      <w:sz w:val="24"/>
                      <w:szCs w:val="24"/>
                    </w:rPr>
                    <w:t>The ability of software to withstand (and recover) from component, or environmental, failure.</w:t>
                  </w:r>
                </w:p>
              </w:tc>
            </w:tr>
            <w:tr w:rsidR="008219C3" w:rsidRPr="008219C3" w14:paraId="0E46DE49" w14:textId="77777777">
              <w:trPr>
                <w:tblCellSpacing w:w="15" w:type="dxa"/>
                <w:jc w:val="center"/>
              </w:trPr>
              <w:tc>
                <w:tcPr>
                  <w:tcW w:w="0" w:type="auto"/>
                  <w:vAlign w:val="center"/>
                  <w:hideMark/>
                </w:tcPr>
                <w:p w14:paraId="1A969B3A" w14:textId="77777777" w:rsidR="008219C3" w:rsidRPr="008219C3" w:rsidRDefault="008219C3" w:rsidP="008219C3">
                  <w:pPr>
                    <w:rPr>
                      <w:sz w:val="24"/>
                      <w:szCs w:val="24"/>
                    </w:rPr>
                  </w:pPr>
                  <w:r w:rsidRPr="008219C3">
                    <w:rPr>
                      <w:sz w:val="24"/>
                      <w:szCs w:val="24"/>
                    </w:rPr>
                    <w:t> </w:t>
                  </w:r>
                </w:p>
              </w:tc>
              <w:tc>
                <w:tcPr>
                  <w:tcW w:w="0" w:type="auto"/>
                  <w:vAlign w:val="center"/>
                  <w:hideMark/>
                </w:tcPr>
                <w:p w14:paraId="1ECDBA11" w14:textId="77777777" w:rsidR="008219C3" w:rsidRPr="008219C3" w:rsidRDefault="008219C3" w:rsidP="008219C3">
                  <w:pPr>
                    <w:rPr>
                      <w:sz w:val="24"/>
                      <w:szCs w:val="24"/>
                    </w:rPr>
                  </w:pPr>
                  <w:r w:rsidRPr="008219C3">
                    <w:rPr>
                      <w:sz w:val="24"/>
                      <w:szCs w:val="24"/>
                    </w:rPr>
                    <w:t>Recoverability</w:t>
                  </w:r>
                </w:p>
              </w:tc>
              <w:tc>
                <w:tcPr>
                  <w:tcW w:w="0" w:type="auto"/>
                  <w:vAlign w:val="center"/>
                  <w:hideMark/>
                </w:tcPr>
                <w:p w14:paraId="5567E847" w14:textId="77777777" w:rsidR="008219C3" w:rsidRPr="008219C3" w:rsidRDefault="008219C3" w:rsidP="008219C3">
                  <w:pPr>
                    <w:rPr>
                      <w:sz w:val="24"/>
                      <w:szCs w:val="24"/>
                    </w:rPr>
                  </w:pPr>
                  <w:r w:rsidRPr="008219C3">
                    <w:rPr>
                      <w:sz w:val="24"/>
                      <w:szCs w:val="24"/>
                    </w:rPr>
                    <w:t>Ability to bring back a failed system to full operation, including data and network connections.</w:t>
                  </w:r>
                </w:p>
              </w:tc>
            </w:tr>
            <w:tr w:rsidR="008219C3" w:rsidRPr="008219C3" w14:paraId="21AA6919" w14:textId="77777777">
              <w:trPr>
                <w:tblCellSpacing w:w="15" w:type="dxa"/>
                <w:jc w:val="center"/>
              </w:trPr>
              <w:tc>
                <w:tcPr>
                  <w:tcW w:w="0" w:type="auto"/>
                  <w:gridSpan w:val="3"/>
                  <w:vAlign w:val="center"/>
                  <w:hideMark/>
                </w:tcPr>
                <w:p w14:paraId="4FCA5EF9" w14:textId="77777777" w:rsidR="008219C3" w:rsidRPr="008219C3" w:rsidRDefault="00690C4C" w:rsidP="008219C3">
                  <w:pPr>
                    <w:rPr>
                      <w:sz w:val="24"/>
                      <w:szCs w:val="24"/>
                    </w:rPr>
                  </w:pPr>
                  <w:r>
                    <w:rPr>
                      <w:sz w:val="24"/>
                      <w:szCs w:val="24"/>
                    </w:rPr>
                    <w:pict w14:anchorId="25D11278">
                      <v:rect id="_x0000_i1026" style="width:0;height:1.5pt" o:hralign="center" o:hrstd="t" o:hr="t" fillcolor="#a0a0a0" stroked="f"/>
                    </w:pict>
                  </w:r>
                </w:p>
              </w:tc>
            </w:tr>
            <w:tr w:rsidR="008219C3" w:rsidRPr="008219C3" w14:paraId="0424E7F6" w14:textId="77777777">
              <w:trPr>
                <w:tblCellSpacing w:w="15" w:type="dxa"/>
                <w:jc w:val="center"/>
              </w:trPr>
              <w:tc>
                <w:tcPr>
                  <w:tcW w:w="0" w:type="auto"/>
                  <w:vAlign w:val="center"/>
                  <w:hideMark/>
                </w:tcPr>
                <w:p w14:paraId="218EBA7A" w14:textId="77777777" w:rsidR="008219C3" w:rsidRPr="008219C3" w:rsidRDefault="008219C3" w:rsidP="008219C3">
                  <w:pPr>
                    <w:rPr>
                      <w:sz w:val="24"/>
                      <w:szCs w:val="24"/>
                    </w:rPr>
                  </w:pPr>
                  <w:r w:rsidRPr="008219C3">
                    <w:rPr>
                      <w:sz w:val="24"/>
                      <w:szCs w:val="24"/>
                    </w:rPr>
                    <w:lastRenderedPageBreak/>
                    <w:t> </w:t>
                  </w:r>
                </w:p>
              </w:tc>
              <w:tc>
                <w:tcPr>
                  <w:tcW w:w="0" w:type="auto"/>
                  <w:vAlign w:val="center"/>
                  <w:hideMark/>
                </w:tcPr>
                <w:p w14:paraId="7B949E5A" w14:textId="77777777" w:rsidR="008219C3" w:rsidRPr="008219C3" w:rsidRDefault="008219C3" w:rsidP="008219C3">
                  <w:pPr>
                    <w:rPr>
                      <w:sz w:val="24"/>
                      <w:szCs w:val="24"/>
                    </w:rPr>
                  </w:pPr>
                  <w:r w:rsidRPr="008219C3">
                    <w:rPr>
                      <w:sz w:val="24"/>
                      <w:szCs w:val="24"/>
                    </w:rPr>
                    <w:t>Understandability</w:t>
                  </w:r>
                </w:p>
              </w:tc>
              <w:tc>
                <w:tcPr>
                  <w:tcW w:w="0" w:type="auto"/>
                  <w:vAlign w:val="center"/>
                  <w:hideMark/>
                </w:tcPr>
                <w:p w14:paraId="0F8BE034" w14:textId="77777777" w:rsidR="008219C3" w:rsidRPr="008219C3" w:rsidRDefault="008219C3" w:rsidP="008219C3">
                  <w:pPr>
                    <w:rPr>
                      <w:sz w:val="24"/>
                      <w:szCs w:val="24"/>
                    </w:rPr>
                  </w:pPr>
                  <w:r w:rsidRPr="008219C3">
                    <w:rPr>
                      <w:sz w:val="24"/>
                      <w:szCs w:val="24"/>
                    </w:rPr>
                    <w:t>Determines the ease of which the systems functions can be understood, relates to user mental models in Human Computer Interaction methods.</w:t>
                  </w:r>
                </w:p>
              </w:tc>
            </w:tr>
            <w:tr w:rsidR="008219C3" w:rsidRPr="008219C3" w14:paraId="73115AAB" w14:textId="77777777">
              <w:trPr>
                <w:tblCellSpacing w:w="15" w:type="dxa"/>
                <w:jc w:val="center"/>
              </w:trPr>
              <w:tc>
                <w:tcPr>
                  <w:tcW w:w="0" w:type="auto"/>
                  <w:vAlign w:val="center"/>
                  <w:hideMark/>
                </w:tcPr>
                <w:p w14:paraId="16E37D45" w14:textId="77777777" w:rsidR="008219C3" w:rsidRPr="008219C3" w:rsidRDefault="008219C3" w:rsidP="008219C3">
                  <w:pPr>
                    <w:rPr>
                      <w:sz w:val="24"/>
                      <w:szCs w:val="24"/>
                    </w:rPr>
                  </w:pPr>
                  <w:r w:rsidRPr="008219C3">
                    <w:rPr>
                      <w:b/>
                      <w:bCs/>
                      <w:sz w:val="24"/>
                      <w:szCs w:val="24"/>
                    </w:rPr>
                    <w:br/>
                    <w:t>Usability</w:t>
                  </w:r>
                </w:p>
              </w:tc>
              <w:tc>
                <w:tcPr>
                  <w:tcW w:w="0" w:type="auto"/>
                  <w:vAlign w:val="center"/>
                  <w:hideMark/>
                </w:tcPr>
                <w:p w14:paraId="30497CAF" w14:textId="77777777" w:rsidR="008219C3" w:rsidRPr="008219C3" w:rsidRDefault="008219C3" w:rsidP="008219C3">
                  <w:pPr>
                    <w:rPr>
                      <w:sz w:val="24"/>
                      <w:szCs w:val="24"/>
                    </w:rPr>
                  </w:pPr>
                  <w:r w:rsidRPr="008219C3">
                    <w:rPr>
                      <w:sz w:val="24"/>
                      <w:szCs w:val="24"/>
                    </w:rPr>
                    <w:t>Learnability</w:t>
                  </w:r>
                </w:p>
              </w:tc>
              <w:tc>
                <w:tcPr>
                  <w:tcW w:w="0" w:type="auto"/>
                  <w:vAlign w:val="center"/>
                  <w:hideMark/>
                </w:tcPr>
                <w:p w14:paraId="0E411D65" w14:textId="77777777" w:rsidR="008219C3" w:rsidRPr="008219C3" w:rsidRDefault="008219C3" w:rsidP="008219C3">
                  <w:pPr>
                    <w:rPr>
                      <w:sz w:val="24"/>
                      <w:szCs w:val="24"/>
                    </w:rPr>
                  </w:pPr>
                  <w:r w:rsidRPr="008219C3">
                    <w:rPr>
                      <w:sz w:val="24"/>
                      <w:szCs w:val="24"/>
                    </w:rPr>
                    <w:t>Learning effort for different users, i.e. novice, expert, casual etc.</w:t>
                  </w:r>
                </w:p>
              </w:tc>
            </w:tr>
            <w:tr w:rsidR="008219C3" w:rsidRPr="008219C3" w14:paraId="608A8751" w14:textId="77777777">
              <w:trPr>
                <w:tblCellSpacing w:w="15" w:type="dxa"/>
                <w:jc w:val="center"/>
              </w:trPr>
              <w:tc>
                <w:tcPr>
                  <w:tcW w:w="0" w:type="auto"/>
                  <w:vAlign w:val="center"/>
                  <w:hideMark/>
                </w:tcPr>
                <w:p w14:paraId="7BD04E0D" w14:textId="77777777" w:rsidR="008219C3" w:rsidRPr="008219C3" w:rsidRDefault="008219C3" w:rsidP="008219C3">
                  <w:pPr>
                    <w:rPr>
                      <w:sz w:val="24"/>
                      <w:szCs w:val="24"/>
                    </w:rPr>
                  </w:pPr>
                  <w:r w:rsidRPr="008219C3">
                    <w:rPr>
                      <w:sz w:val="24"/>
                      <w:szCs w:val="24"/>
                    </w:rPr>
                    <w:t> </w:t>
                  </w:r>
                </w:p>
              </w:tc>
              <w:tc>
                <w:tcPr>
                  <w:tcW w:w="0" w:type="auto"/>
                  <w:vAlign w:val="center"/>
                  <w:hideMark/>
                </w:tcPr>
                <w:p w14:paraId="014F335A" w14:textId="77777777" w:rsidR="008219C3" w:rsidRPr="008219C3" w:rsidRDefault="008219C3" w:rsidP="008219C3">
                  <w:pPr>
                    <w:rPr>
                      <w:sz w:val="24"/>
                      <w:szCs w:val="24"/>
                    </w:rPr>
                  </w:pPr>
                  <w:r w:rsidRPr="008219C3">
                    <w:rPr>
                      <w:sz w:val="24"/>
                      <w:szCs w:val="24"/>
                    </w:rPr>
                    <w:t>Operability</w:t>
                  </w:r>
                </w:p>
              </w:tc>
              <w:tc>
                <w:tcPr>
                  <w:tcW w:w="0" w:type="auto"/>
                  <w:vAlign w:val="center"/>
                  <w:hideMark/>
                </w:tcPr>
                <w:p w14:paraId="5671A317" w14:textId="77777777" w:rsidR="008219C3" w:rsidRPr="008219C3" w:rsidRDefault="008219C3" w:rsidP="008219C3">
                  <w:pPr>
                    <w:rPr>
                      <w:sz w:val="24"/>
                      <w:szCs w:val="24"/>
                    </w:rPr>
                  </w:pPr>
                  <w:r w:rsidRPr="008219C3">
                    <w:rPr>
                      <w:sz w:val="24"/>
                      <w:szCs w:val="24"/>
                    </w:rPr>
                    <w:t>Ability of the software to be easily operated by a given user in a given environment.</w:t>
                  </w:r>
                </w:p>
              </w:tc>
            </w:tr>
            <w:tr w:rsidR="008219C3" w:rsidRPr="008219C3" w14:paraId="74980554" w14:textId="77777777">
              <w:trPr>
                <w:tblCellSpacing w:w="15" w:type="dxa"/>
                <w:jc w:val="center"/>
              </w:trPr>
              <w:tc>
                <w:tcPr>
                  <w:tcW w:w="0" w:type="auto"/>
                  <w:gridSpan w:val="3"/>
                  <w:vAlign w:val="center"/>
                  <w:hideMark/>
                </w:tcPr>
                <w:p w14:paraId="3D760B30" w14:textId="77777777" w:rsidR="008219C3" w:rsidRPr="008219C3" w:rsidRDefault="00690C4C" w:rsidP="008219C3">
                  <w:pPr>
                    <w:rPr>
                      <w:sz w:val="24"/>
                      <w:szCs w:val="24"/>
                    </w:rPr>
                  </w:pPr>
                  <w:r>
                    <w:rPr>
                      <w:sz w:val="24"/>
                      <w:szCs w:val="24"/>
                    </w:rPr>
                    <w:pict w14:anchorId="60BE47E8">
                      <v:rect id="_x0000_i1027" style="width:0;height:1.5pt" o:hralign="center" o:hrstd="t" o:hr="t" fillcolor="#a0a0a0" stroked="f"/>
                    </w:pict>
                  </w:r>
                </w:p>
              </w:tc>
            </w:tr>
            <w:tr w:rsidR="008219C3" w:rsidRPr="008219C3" w14:paraId="5B7FBD4F" w14:textId="77777777">
              <w:trPr>
                <w:tblCellSpacing w:w="15" w:type="dxa"/>
                <w:jc w:val="center"/>
              </w:trPr>
              <w:tc>
                <w:tcPr>
                  <w:tcW w:w="0" w:type="auto"/>
                  <w:vAlign w:val="center"/>
                  <w:hideMark/>
                </w:tcPr>
                <w:p w14:paraId="07116001" w14:textId="77777777" w:rsidR="008219C3" w:rsidRPr="008219C3" w:rsidRDefault="008219C3" w:rsidP="008219C3">
                  <w:pPr>
                    <w:rPr>
                      <w:sz w:val="24"/>
                      <w:szCs w:val="24"/>
                    </w:rPr>
                  </w:pPr>
                  <w:r w:rsidRPr="008219C3">
                    <w:rPr>
                      <w:sz w:val="24"/>
                      <w:szCs w:val="24"/>
                    </w:rPr>
                    <w:br/>
                  </w:r>
                  <w:r w:rsidRPr="008219C3">
                    <w:rPr>
                      <w:b/>
                      <w:bCs/>
                      <w:sz w:val="24"/>
                      <w:szCs w:val="24"/>
                    </w:rPr>
                    <w:t>Efficiency</w:t>
                  </w:r>
                </w:p>
              </w:tc>
              <w:tc>
                <w:tcPr>
                  <w:tcW w:w="0" w:type="auto"/>
                  <w:vAlign w:val="center"/>
                  <w:hideMark/>
                </w:tcPr>
                <w:p w14:paraId="409CBCD6" w14:textId="77777777" w:rsidR="008219C3" w:rsidRPr="008219C3" w:rsidRDefault="008219C3" w:rsidP="008219C3">
                  <w:pPr>
                    <w:rPr>
                      <w:sz w:val="24"/>
                      <w:szCs w:val="24"/>
                    </w:rPr>
                  </w:pPr>
                  <w:r w:rsidRPr="008219C3">
                    <w:rPr>
                      <w:sz w:val="24"/>
                      <w:szCs w:val="24"/>
                    </w:rPr>
                    <w:t>Time behavior</w:t>
                  </w:r>
                </w:p>
              </w:tc>
              <w:tc>
                <w:tcPr>
                  <w:tcW w:w="0" w:type="auto"/>
                  <w:vAlign w:val="center"/>
                  <w:hideMark/>
                </w:tcPr>
                <w:p w14:paraId="5805399A" w14:textId="77777777" w:rsidR="008219C3" w:rsidRPr="008219C3" w:rsidRDefault="008219C3" w:rsidP="008219C3">
                  <w:pPr>
                    <w:rPr>
                      <w:sz w:val="24"/>
                      <w:szCs w:val="24"/>
                    </w:rPr>
                  </w:pPr>
                  <w:r w:rsidRPr="008219C3">
                    <w:rPr>
                      <w:sz w:val="24"/>
                      <w:szCs w:val="24"/>
                    </w:rPr>
                    <w:t>Characterizes response times for a given thru put, i.e. transaction rate.</w:t>
                  </w:r>
                </w:p>
              </w:tc>
            </w:tr>
            <w:tr w:rsidR="008219C3" w:rsidRPr="008219C3" w14:paraId="6E10E46B" w14:textId="77777777">
              <w:trPr>
                <w:tblCellSpacing w:w="15" w:type="dxa"/>
                <w:jc w:val="center"/>
              </w:trPr>
              <w:tc>
                <w:tcPr>
                  <w:tcW w:w="0" w:type="auto"/>
                  <w:vAlign w:val="center"/>
                  <w:hideMark/>
                </w:tcPr>
                <w:p w14:paraId="4E8E5CE9" w14:textId="77777777" w:rsidR="008219C3" w:rsidRPr="008219C3" w:rsidRDefault="008219C3" w:rsidP="008219C3">
                  <w:pPr>
                    <w:rPr>
                      <w:sz w:val="24"/>
                      <w:szCs w:val="24"/>
                    </w:rPr>
                  </w:pPr>
                  <w:r w:rsidRPr="008219C3">
                    <w:rPr>
                      <w:sz w:val="24"/>
                      <w:szCs w:val="24"/>
                    </w:rPr>
                    <w:t> </w:t>
                  </w:r>
                </w:p>
              </w:tc>
              <w:tc>
                <w:tcPr>
                  <w:tcW w:w="0" w:type="auto"/>
                  <w:vAlign w:val="center"/>
                  <w:hideMark/>
                </w:tcPr>
                <w:p w14:paraId="468F2EFC" w14:textId="77777777" w:rsidR="008219C3" w:rsidRPr="008219C3" w:rsidRDefault="008219C3" w:rsidP="008219C3">
                  <w:pPr>
                    <w:rPr>
                      <w:sz w:val="24"/>
                      <w:szCs w:val="24"/>
                    </w:rPr>
                  </w:pPr>
                  <w:r w:rsidRPr="008219C3">
                    <w:rPr>
                      <w:sz w:val="24"/>
                      <w:szCs w:val="24"/>
                    </w:rPr>
                    <w:t>Resource behavior</w:t>
                  </w:r>
                </w:p>
              </w:tc>
              <w:tc>
                <w:tcPr>
                  <w:tcW w:w="0" w:type="auto"/>
                  <w:vAlign w:val="center"/>
                  <w:hideMark/>
                </w:tcPr>
                <w:p w14:paraId="7E0A594D" w14:textId="77777777" w:rsidR="008219C3" w:rsidRPr="008219C3" w:rsidRDefault="008219C3" w:rsidP="008219C3">
                  <w:pPr>
                    <w:rPr>
                      <w:sz w:val="24"/>
                      <w:szCs w:val="24"/>
                    </w:rPr>
                  </w:pPr>
                  <w:r w:rsidRPr="008219C3">
                    <w:rPr>
                      <w:sz w:val="24"/>
                      <w:szCs w:val="24"/>
                    </w:rPr>
                    <w:t xml:space="preserve">Characterizes resources used, i.e. memory, </w:t>
                  </w:r>
                  <w:proofErr w:type="spellStart"/>
                  <w:r w:rsidRPr="008219C3">
                    <w:rPr>
                      <w:sz w:val="24"/>
                      <w:szCs w:val="24"/>
                    </w:rPr>
                    <w:t>cpu</w:t>
                  </w:r>
                  <w:proofErr w:type="spellEnd"/>
                  <w:r w:rsidRPr="008219C3">
                    <w:rPr>
                      <w:sz w:val="24"/>
                      <w:szCs w:val="24"/>
                    </w:rPr>
                    <w:t>, disk and network usage.</w:t>
                  </w:r>
                </w:p>
              </w:tc>
            </w:tr>
            <w:tr w:rsidR="008219C3" w:rsidRPr="008219C3" w14:paraId="40AED480" w14:textId="77777777">
              <w:trPr>
                <w:tblCellSpacing w:w="15" w:type="dxa"/>
                <w:jc w:val="center"/>
              </w:trPr>
              <w:tc>
                <w:tcPr>
                  <w:tcW w:w="0" w:type="auto"/>
                  <w:gridSpan w:val="3"/>
                  <w:vAlign w:val="center"/>
                  <w:hideMark/>
                </w:tcPr>
                <w:p w14:paraId="1917CA0B" w14:textId="77777777" w:rsidR="008219C3" w:rsidRPr="008219C3" w:rsidRDefault="00690C4C" w:rsidP="008219C3">
                  <w:pPr>
                    <w:rPr>
                      <w:sz w:val="24"/>
                      <w:szCs w:val="24"/>
                    </w:rPr>
                  </w:pPr>
                  <w:r>
                    <w:rPr>
                      <w:sz w:val="24"/>
                      <w:szCs w:val="24"/>
                    </w:rPr>
                    <w:pict w14:anchorId="7ED9769B">
                      <v:rect id="_x0000_i1028" style="width:0;height:1.5pt" o:hralign="center" o:hrstd="t" o:hr="t" fillcolor="#a0a0a0" stroked="f"/>
                    </w:pict>
                  </w:r>
                </w:p>
              </w:tc>
            </w:tr>
            <w:tr w:rsidR="008219C3" w:rsidRPr="008219C3" w14:paraId="65E208BA" w14:textId="77777777">
              <w:trPr>
                <w:tblCellSpacing w:w="15" w:type="dxa"/>
                <w:jc w:val="center"/>
              </w:trPr>
              <w:tc>
                <w:tcPr>
                  <w:tcW w:w="0" w:type="auto"/>
                  <w:vAlign w:val="center"/>
                  <w:hideMark/>
                </w:tcPr>
                <w:p w14:paraId="0E1AF770" w14:textId="77777777" w:rsidR="008219C3" w:rsidRPr="008219C3" w:rsidRDefault="008219C3" w:rsidP="008219C3">
                  <w:pPr>
                    <w:rPr>
                      <w:sz w:val="24"/>
                      <w:szCs w:val="24"/>
                    </w:rPr>
                  </w:pPr>
                  <w:r w:rsidRPr="008219C3">
                    <w:rPr>
                      <w:sz w:val="24"/>
                      <w:szCs w:val="24"/>
                    </w:rPr>
                    <w:t> </w:t>
                  </w:r>
                </w:p>
              </w:tc>
              <w:tc>
                <w:tcPr>
                  <w:tcW w:w="0" w:type="auto"/>
                  <w:vAlign w:val="center"/>
                  <w:hideMark/>
                </w:tcPr>
                <w:p w14:paraId="3B933B5C" w14:textId="77777777" w:rsidR="008219C3" w:rsidRPr="008219C3" w:rsidRDefault="008219C3" w:rsidP="008219C3">
                  <w:pPr>
                    <w:rPr>
                      <w:sz w:val="24"/>
                      <w:szCs w:val="24"/>
                    </w:rPr>
                  </w:pPr>
                  <w:r w:rsidRPr="008219C3">
                    <w:rPr>
                      <w:sz w:val="24"/>
                      <w:szCs w:val="24"/>
                    </w:rPr>
                    <w:t>Analyzability</w:t>
                  </w:r>
                </w:p>
              </w:tc>
              <w:tc>
                <w:tcPr>
                  <w:tcW w:w="0" w:type="auto"/>
                  <w:vAlign w:val="center"/>
                  <w:hideMark/>
                </w:tcPr>
                <w:p w14:paraId="1A5910B1" w14:textId="77777777" w:rsidR="008219C3" w:rsidRPr="008219C3" w:rsidRDefault="008219C3" w:rsidP="008219C3">
                  <w:pPr>
                    <w:rPr>
                      <w:sz w:val="24"/>
                      <w:szCs w:val="24"/>
                    </w:rPr>
                  </w:pPr>
                  <w:r w:rsidRPr="008219C3">
                    <w:rPr>
                      <w:sz w:val="24"/>
                      <w:szCs w:val="24"/>
                    </w:rPr>
                    <w:t>Characterizes the ability to identify the root cause of a failure within the software.</w:t>
                  </w:r>
                </w:p>
              </w:tc>
            </w:tr>
            <w:tr w:rsidR="008219C3" w:rsidRPr="008219C3" w14:paraId="27619400" w14:textId="77777777">
              <w:trPr>
                <w:tblCellSpacing w:w="15" w:type="dxa"/>
                <w:jc w:val="center"/>
              </w:trPr>
              <w:tc>
                <w:tcPr>
                  <w:tcW w:w="0" w:type="auto"/>
                  <w:vAlign w:val="center"/>
                  <w:hideMark/>
                </w:tcPr>
                <w:p w14:paraId="2B75AAC7" w14:textId="77777777" w:rsidR="008219C3" w:rsidRPr="008219C3" w:rsidRDefault="008219C3" w:rsidP="008219C3">
                  <w:pPr>
                    <w:rPr>
                      <w:sz w:val="24"/>
                      <w:szCs w:val="24"/>
                    </w:rPr>
                  </w:pPr>
                  <w:r w:rsidRPr="008219C3">
                    <w:rPr>
                      <w:b/>
                      <w:bCs/>
                      <w:sz w:val="24"/>
                      <w:szCs w:val="24"/>
                    </w:rPr>
                    <w:t>Maintainability</w:t>
                  </w:r>
                </w:p>
              </w:tc>
              <w:tc>
                <w:tcPr>
                  <w:tcW w:w="0" w:type="auto"/>
                  <w:vAlign w:val="center"/>
                  <w:hideMark/>
                </w:tcPr>
                <w:p w14:paraId="5C255AA6" w14:textId="77777777" w:rsidR="008219C3" w:rsidRPr="008219C3" w:rsidRDefault="008219C3" w:rsidP="008219C3">
                  <w:pPr>
                    <w:rPr>
                      <w:sz w:val="24"/>
                      <w:szCs w:val="24"/>
                    </w:rPr>
                  </w:pPr>
                  <w:r w:rsidRPr="008219C3">
                    <w:rPr>
                      <w:sz w:val="24"/>
                      <w:szCs w:val="24"/>
                    </w:rPr>
                    <w:t>Changeability</w:t>
                  </w:r>
                </w:p>
              </w:tc>
              <w:tc>
                <w:tcPr>
                  <w:tcW w:w="0" w:type="auto"/>
                  <w:vAlign w:val="center"/>
                  <w:hideMark/>
                </w:tcPr>
                <w:p w14:paraId="201381A7" w14:textId="77777777" w:rsidR="008219C3" w:rsidRPr="008219C3" w:rsidRDefault="008219C3" w:rsidP="008219C3">
                  <w:pPr>
                    <w:rPr>
                      <w:sz w:val="24"/>
                      <w:szCs w:val="24"/>
                    </w:rPr>
                  </w:pPr>
                  <w:r w:rsidRPr="008219C3">
                    <w:rPr>
                      <w:sz w:val="24"/>
                      <w:szCs w:val="24"/>
                    </w:rPr>
                    <w:t>Characterizes the amount of effort to change a system.</w:t>
                  </w:r>
                </w:p>
              </w:tc>
            </w:tr>
            <w:tr w:rsidR="008219C3" w:rsidRPr="008219C3" w14:paraId="638D4168" w14:textId="77777777">
              <w:trPr>
                <w:tblCellSpacing w:w="15" w:type="dxa"/>
                <w:jc w:val="center"/>
              </w:trPr>
              <w:tc>
                <w:tcPr>
                  <w:tcW w:w="0" w:type="auto"/>
                  <w:vAlign w:val="center"/>
                  <w:hideMark/>
                </w:tcPr>
                <w:p w14:paraId="65777D8B" w14:textId="77777777" w:rsidR="008219C3" w:rsidRPr="008219C3" w:rsidRDefault="008219C3" w:rsidP="008219C3">
                  <w:pPr>
                    <w:rPr>
                      <w:sz w:val="24"/>
                      <w:szCs w:val="24"/>
                    </w:rPr>
                  </w:pPr>
                  <w:r w:rsidRPr="008219C3">
                    <w:rPr>
                      <w:sz w:val="24"/>
                      <w:szCs w:val="24"/>
                    </w:rPr>
                    <w:t> </w:t>
                  </w:r>
                </w:p>
              </w:tc>
              <w:tc>
                <w:tcPr>
                  <w:tcW w:w="0" w:type="auto"/>
                  <w:vAlign w:val="center"/>
                  <w:hideMark/>
                </w:tcPr>
                <w:p w14:paraId="34182A85" w14:textId="77777777" w:rsidR="008219C3" w:rsidRPr="008219C3" w:rsidRDefault="008219C3" w:rsidP="008219C3">
                  <w:pPr>
                    <w:rPr>
                      <w:sz w:val="24"/>
                      <w:szCs w:val="24"/>
                    </w:rPr>
                  </w:pPr>
                  <w:r w:rsidRPr="008219C3">
                    <w:rPr>
                      <w:sz w:val="24"/>
                      <w:szCs w:val="24"/>
                    </w:rPr>
                    <w:t>Stability</w:t>
                  </w:r>
                </w:p>
              </w:tc>
              <w:tc>
                <w:tcPr>
                  <w:tcW w:w="0" w:type="auto"/>
                  <w:vAlign w:val="center"/>
                  <w:hideMark/>
                </w:tcPr>
                <w:p w14:paraId="1E23EECF" w14:textId="77777777" w:rsidR="008219C3" w:rsidRPr="008219C3" w:rsidRDefault="008219C3" w:rsidP="008219C3">
                  <w:pPr>
                    <w:rPr>
                      <w:sz w:val="24"/>
                      <w:szCs w:val="24"/>
                    </w:rPr>
                  </w:pPr>
                  <w:r w:rsidRPr="008219C3">
                    <w:rPr>
                      <w:sz w:val="24"/>
                      <w:szCs w:val="24"/>
                    </w:rPr>
                    <w:t>Characterizes the sensitivity to change of a given system that is the negative impact that may be caused by system changes.</w:t>
                  </w:r>
                </w:p>
              </w:tc>
            </w:tr>
            <w:tr w:rsidR="008219C3" w:rsidRPr="008219C3" w14:paraId="11915730" w14:textId="77777777">
              <w:trPr>
                <w:tblCellSpacing w:w="15" w:type="dxa"/>
                <w:jc w:val="center"/>
              </w:trPr>
              <w:tc>
                <w:tcPr>
                  <w:tcW w:w="0" w:type="auto"/>
                  <w:vAlign w:val="center"/>
                  <w:hideMark/>
                </w:tcPr>
                <w:p w14:paraId="3D131430" w14:textId="77777777" w:rsidR="008219C3" w:rsidRPr="008219C3" w:rsidRDefault="008219C3" w:rsidP="008219C3">
                  <w:pPr>
                    <w:rPr>
                      <w:sz w:val="24"/>
                      <w:szCs w:val="24"/>
                    </w:rPr>
                  </w:pPr>
                  <w:r w:rsidRPr="008219C3">
                    <w:rPr>
                      <w:sz w:val="24"/>
                      <w:szCs w:val="24"/>
                    </w:rPr>
                    <w:t> </w:t>
                  </w:r>
                </w:p>
              </w:tc>
              <w:tc>
                <w:tcPr>
                  <w:tcW w:w="0" w:type="auto"/>
                  <w:vAlign w:val="center"/>
                  <w:hideMark/>
                </w:tcPr>
                <w:p w14:paraId="1FFA5460" w14:textId="77777777" w:rsidR="008219C3" w:rsidRPr="008219C3" w:rsidRDefault="008219C3" w:rsidP="008219C3">
                  <w:pPr>
                    <w:rPr>
                      <w:sz w:val="24"/>
                      <w:szCs w:val="24"/>
                    </w:rPr>
                  </w:pPr>
                  <w:r w:rsidRPr="008219C3">
                    <w:rPr>
                      <w:sz w:val="24"/>
                      <w:szCs w:val="24"/>
                    </w:rPr>
                    <w:t>Testability</w:t>
                  </w:r>
                </w:p>
              </w:tc>
              <w:tc>
                <w:tcPr>
                  <w:tcW w:w="0" w:type="auto"/>
                  <w:vAlign w:val="center"/>
                  <w:hideMark/>
                </w:tcPr>
                <w:p w14:paraId="61839FAB" w14:textId="77777777" w:rsidR="008219C3" w:rsidRPr="008219C3" w:rsidRDefault="008219C3" w:rsidP="008219C3">
                  <w:pPr>
                    <w:rPr>
                      <w:sz w:val="24"/>
                      <w:szCs w:val="24"/>
                    </w:rPr>
                  </w:pPr>
                  <w:r w:rsidRPr="008219C3">
                    <w:rPr>
                      <w:sz w:val="24"/>
                      <w:szCs w:val="24"/>
                    </w:rPr>
                    <w:t>Characterizes the effort needed to verify (test) a system change.</w:t>
                  </w:r>
                </w:p>
              </w:tc>
            </w:tr>
            <w:tr w:rsidR="008219C3" w:rsidRPr="008219C3" w14:paraId="68ADCDC1" w14:textId="77777777">
              <w:trPr>
                <w:tblCellSpacing w:w="15" w:type="dxa"/>
                <w:jc w:val="center"/>
              </w:trPr>
              <w:tc>
                <w:tcPr>
                  <w:tcW w:w="0" w:type="auto"/>
                  <w:gridSpan w:val="3"/>
                  <w:vAlign w:val="center"/>
                  <w:hideMark/>
                </w:tcPr>
                <w:p w14:paraId="0FCA8DC7" w14:textId="77777777" w:rsidR="008219C3" w:rsidRPr="008219C3" w:rsidRDefault="00690C4C" w:rsidP="008219C3">
                  <w:pPr>
                    <w:rPr>
                      <w:sz w:val="24"/>
                      <w:szCs w:val="24"/>
                    </w:rPr>
                  </w:pPr>
                  <w:r>
                    <w:rPr>
                      <w:sz w:val="24"/>
                      <w:szCs w:val="24"/>
                    </w:rPr>
                    <w:pict w14:anchorId="77A804A7">
                      <v:rect id="_x0000_i1029" style="width:0;height:1.5pt" o:hralign="center" o:hrstd="t" o:hr="t" fillcolor="#a0a0a0" stroked="f"/>
                    </w:pict>
                  </w:r>
                </w:p>
              </w:tc>
            </w:tr>
            <w:tr w:rsidR="008219C3" w:rsidRPr="008219C3" w14:paraId="5EB97233" w14:textId="77777777">
              <w:trPr>
                <w:tblCellSpacing w:w="15" w:type="dxa"/>
                <w:jc w:val="center"/>
              </w:trPr>
              <w:tc>
                <w:tcPr>
                  <w:tcW w:w="0" w:type="auto"/>
                  <w:vAlign w:val="center"/>
                  <w:hideMark/>
                </w:tcPr>
                <w:p w14:paraId="6EBB435F" w14:textId="77777777" w:rsidR="008219C3" w:rsidRPr="008219C3" w:rsidRDefault="008219C3" w:rsidP="008219C3">
                  <w:pPr>
                    <w:rPr>
                      <w:sz w:val="24"/>
                      <w:szCs w:val="24"/>
                    </w:rPr>
                  </w:pPr>
                  <w:r w:rsidRPr="008219C3">
                    <w:rPr>
                      <w:sz w:val="24"/>
                      <w:szCs w:val="24"/>
                    </w:rPr>
                    <w:t> </w:t>
                  </w:r>
                </w:p>
              </w:tc>
              <w:tc>
                <w:tcPr>
                  <w:tcW w:w="0" w:type="auto"/>
                  <w:vAlign w:val="center"/>
                  <w:hideMark/>
                </w:tcPr>
                <w:p w14:paraId="211480AF" w14:textId="77777777" w:rsidR="008219C3" w:rsidRPr="008219C3" w:rsidRDefault="008219C3" w:rsidP="008219C3">
                  <w:pPr>
                    <w:rPr>
                      <w:sz w:val="24"/>
                      <w:szCs w:val="24"/>
                    </w:rPr>
                  </w:pPr>
                  <w:r w:rsidRPr="008219C3">
                    <w:rPr>
                      <w:sz w:val="24"/>
                      <w:szCs w:val="24"/>
                    </w:rPr>
                    <w:t>Adaptability</w:t>
                  </w:r>
                </w:p>
              </w:tc>
              <w:tc>
                <w:tcPr>
                  <w:tcW w:w="0" w:type="auto"/>
                  <w:vAlign w:val="center"/>
                  <w:hideMark/>
                </w:tcPr>
                <w:p w14:paraId="2A998614" w14:textId="77777777" w:rsidR="008219C3" w:rsidRPr="008219C3" w:rsidRDefault="008219C3" w:rsidP="008219C3">
                  <w:pPr>
                    <w:rPr>
                      <w:sz w:val="24"/>
                      <w:szCs w:val="24"/>
                    </w:rPr>
                  </w:pPr>
                  <w:r w:rsidRPr="008219C3">
                    <w:rPr>
                      <w:sz w:val="24"/>
                      <w:szCs w:val="24"/>
                    </w:rPr>
                    <w:t>Characterizes the ability of the system to change to new specifications or operating environments.</w:t>
                  </w:r>
                </w:p>
              </w:tc>
            </w:tr>
            <w:tr w:rsidR="008219C3" w:rsidRPr="008219C3" w14:paraId="5ABCC0CA" w14:textId="77777777">
              <w:trPr>
                <w:tblCellSpacing w:w="15" w:type="dxa"/>
                <w:jc w:val="center"/>
              </w:trPr>
              <w:tc>
                <w:tcPr>
                  <w:tcW w:w="0" w:type="auto"/>
                  <w:vAlign w:val="center"/>
                  <w:hideMark/>
                </w:tcPr>
                <w:p w14:paraId="0B5EEC91" w14:textId="77777777" w:rsidR="008219C3" w:rsidRPr="008219C3" w:rsidRDefault="008219C3" w:rsidP="008219C3">
                  <w:pPr>
                    <w:rPr>
                      <w:sz w:val="24"/>
                      <w:szCs w:val="24"/>
                    </w:rPr>
                  </w:pPr>
                  <w:r w:rsidRPr="008219C3">
                    <w:rPr>
                      <w:b/>
                      <w:bCs/>
                      <w:sz w:val="24"/>
                      <w:szCs w:val="24"/>
                    </w:rPr>
                    <w:t>Portability</w:t>
                  </w:r>
                </w:p>
              </w:tc>
              <w:tc>
                <w:tcPr>
                  <w:tcW w:w="0" w:type="auto"/>
                  <w:vAlign w:val="center"/>
                  <w:hideMark/>
                </w:tcPr>
                <w:p w14:paraId="53A62894" w14:textId="77777777" w:rsidR="008219C3" w:rsidRPr="008219C3" w:rsidRDefault="008219C3" w:rsidP="008219C3">
                  <w:pPr>
                    <w:rPr>
                      <w:sz w:val="24"/>
                      <w:szCs w:val="24"/>
                    </w:rPr>
                  </w:pPr>
                  <w:proofErr w:type="spellStart"/>
                  <w:r w:rsidRPr="008219C3">
                    <w:rPr>
                      <w:sz w:val="24"/>
                      <w:szCs w:val="24"/>
                    </w:rPr>
                    <w:t>Installability</w:t>
                  </w:r>
                  <w:proofErr w:type="spellEnd"/>
                </w:p>
              </w:tc>
              <w:tc>
                <w:tcPr>
                  <w:tcW w:w="0" w:type="auto"/>
                  <w:vAlign w:val="center"/>
                  <w:hideMark/>
                </w:tcPr>
                <w:p w14:paraId="286F8E8F" w14:textId="77777777" w:rsidR="008219C3" w:rsidRPr="008219C3" w:rsidRDefault="008219C3" w:rsidP="008219C3">
                  <w:pPr>
                    <w:rPr>
                      <w:sz w:val="24"/>
                      <w:szCs w:val="24"/>
                    </w:rPr>
                  </w:pPr>
                  <w:r w:rsidRPr="008219C3">
                    <w:rPr>
                      <w:sz w:val="24"/>
                      <w:szCs w:val="24"/>
                    </w:rPr>
                    <w:t>Characterizes the effort required to install the software.</w:t>
                  </w:r>
                </w:p>
              </w:tc>
            </w:tr>
            <w:tr w:rsidR="008219C3" w:rsidRPr="008219C3" w14:paraId="3ADC12D0" w14:textId="77777777">
              <w:trPr>
                <w:tblCellSpacing w:w="15" w:type="dxa"/>
                <w:jc w:val="center"/>
              </w:trPr>
              <w:tc>
                <w:tcPr>
                  <w:tcW w:w="0" w:type="auto"/>
                  <w:vAlign w:val="center"/>
                  <w:hideMark/>
                </w:tcPr>
                <w:p w14:paraId="163CF21B" w14:textId="77777777" w:rsidR="008219C3" w:rsidRPr="008219C3" w:rsidRDefault="008219C3" w:rsidP="008219C3">
                  <w:pPr>
                    <w:rPr>
                      <w:sz w:val="24"/>
                      <w:szCs w:val="24"/>
                    </w:rPr>
                  </w:pPr>
                  <w:r w:rsidRPr="008219C3">
                    <w:rPr>
                      <w:sz w:val="24"/>
                      <w:szCs w:val="24"/>
                    </w:rPr>
                    <w:t> </w:t>
                  </w:r>
                </w:p>
              </w:tc>
              <w:tc>
                <w:tcPr>
                  <w:tcW w:w="0" w:type="auto"/>
                  <w:vAlign w:val="center"/>
                  <w:hideMark/>
                </w:tcPr>
                <w:p w14:paraId="3B20BECA" w14:textId="77777777" w:rsidR="008219C3" w:rsidRPr="008219C3" w:rsidRDefault="008219C3" w:rsidP="008219C3">
                  <w:pPr>
                    <w:rPr>
                      <w:sz w:val="24"/>
                      <w:szCs w:val="24"/>
                    </w:rPr>
                  </w:pPr>
                  <w:r w:rsidRPr="008219C3">
                    <w:rPr>
                      <w:sz w:val="24"/>
                      <w:szCs w:val="24"/>
                    </w:rPr>
                    <w:t>Conformance</w:t>
                  </w:r>
                </w:p>
              </w:tc>
              <w:tc>
                <w:tcPr>
                  <w:tcW w:w="0" w:type="auto"/>
                  <w:vAlign w:val="center"/>
                  <w:hideMark/>
                </w:tcPr>
                <w:p w14:paraId="72442212" w14:textId="77777777" w:rsidR="008219C3" w:rsidRPr="008219C3" w:rsidRDefault="008219C3" w:rsidP="008219C3">
                  <w:pPr>
                    <w:rPr>
                      <w:sz w:val="24"/>
                      <w:szCs w:val="24"/>
                    </w:rPr>
                  </w:pPr>
                  <w:r w:rsidRPr="008219C3">
                    <w:rPr>
                      <w:sz w:val="24"/>
                      <w:szCs w:val="24"/>
                    </w:rPr>
                    <w:t>Similar to compliance for functionality, but this characteristic relates to portability. One example would be Open SQL conformance which relates to portability of database used.</w:t>
                  </w:r>
                </w:p>
              </w:tc>
            </w:tr>
            <w:tr w:rsidR="008219C3" w:rsidRPr="008219C3" w14:paraId="16BF4CB5" w14:textId="77777777">
              <w:trPr>
                <w:tblCellSpacing w:w="15" w:type="dxa"/>
                <w:jc w:val="center"/>
              </w:trPr>
              <w:tc>
                <w:tcPr>
                  <w:tcW w:w="0" w:type="auto"/>
                  <w:vAlign w:val="center"/>
                  <w:hideMark/>
                </w:tcPr>
                <w:p w14:paraId="27CA7C39" w14:textId="77777777" w:rsidR="008219C3" w:rsidRPr="008219C3" w:rsidRDefault="008219C3" w:rsidP="008219C3">
                  <w:pPr>
                    <w:rPr>
                      <w:sz w:val="24"/>
                      <w:szCs w:val="24"/>
                    </w:rPr>
                  </w:pPr>
                  <w:r w:rsidRPr="008219C3">
                    <w:rPr>
                      <w:sz w:val="24"/>
                      <w:szCs w:val="24"/>
                    </w:rPr>
                    <w:t> </w:t>
                  </w:r>
                </w:p>
              </w:tc>
              <w:tc>
                <w:tcPr>
                  <w:tcW w:w="0" w:type="auto"/>
                  <w:vAlign w:val="center"/>
                  <w:hideMark/>
                </w:tcPr>
                <w:p w14:paraId="1E0C5533" w14:textId="77777777" w:rsidR="008219C3" w:rsidRPr="008219C3" w:rsidRDefault="008219C3" w:rsidP="008219C3">
                  <w:pPr>
                    <w:rPr>
                      <w:sz w:val="24"/>
                      <w:szCs w:val="24"/>
                    </w:rPr>
                  </w:pPr>
                  <w:r w:rsidRPr="008219C3">
                    <w:rPr>
                      <w:sz w:val="24"/>
                      <w:szCs w:val="24"/>
                    </w:rPr>
                    <w:t>Replaceability</w:t>
                  </w:r>
                </w:p>
              </w:tc>
              <w:tc>
                <w:tcPr>
                  <w:tcW w:w="0" w:type="auto"/>
                  <w:vAlign w:val="center"/>
                  <w:hideMark/>
                </w:tcPr>
                <w:p w14:paraId="5A2D4BBC" w14:textId="77777777" w:rsidR="008219C3" w:rsidRPr="008219C3" w:rsidRDefault="008219C3" w:rsidP="008219C3">
                  <w:pPr>
                    <w:rPr>
                      <w:sz w:val="24"/>
                      <w:szCs w:val="24"/>
                    </w:rPr>
                  </w:pPr>
                  <w:r w:rsidRPr="008219C3">
                    <w:rPr>
                      <w:sz w:val="24"/>
                      <w:szCs w:val="24"/>
                    </w:rPr>
                    <w:t xml:space="preserve">Characterizes the </w:t>
                  </w:r>
                  <w:r w:rsidRPr="008219C3">
                    <w:rPr>
                      <w:i/>
                      <w:iCs/>
                      <w:sz w:val="24"/>
                      <w:szCs w:val="24"/>
                    </w:rPr>
                    <w:t>plug and play</w:t>
                  </w:r>
                  <w:r w:rsidRPr="008219C3">
                    <w:rPr>
                      <w:sz w:val="24"/>
                      <w:szCs w:val="24"/>
                    </w:rPr>
                    <w:t xml:space="preserve"> aspect of software components, that is how easy is it to exchange a given software component within a specified environment.</w:t>
                  </w:r>
                </w:p>
              </w:tc>
            </w:tr>
          </w:tbl>
          <w:p w14:paraId="43EE7453" w14:textId="77777777" w:rsidR="008219C3" w:rsidRPr="008219C3" w:rsidRDefault="008219C3" w:rsidP="008219C3">
            <w:pPr>
              <w:jc w:val="center"/>
              <w:rPr>
                <w:sz w:val="24"/>
                <w:szCs w:val="24"/>
              </w:rPr>
            </w:pPr>
          </w:p>
        </w:tc>
      </w:tr>
      <w:tr w:rsidR="008219C3" w:rsidRPr="008219C3" w14:paraId="42A1CD8A" w14:textId="77777777" w:rsidTr="008219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E191C4" w14:textId="77777777" w:rsidR="008219C3" w:rsidRPr="008219C3" w:rsidRDefault="008219C3" w:rsidP="008219C3"/>
        </w:tc>
      </w:tr>
    </w:tbl>
    <w:p w14:paraId="1E78D7F3" w14:textId="77777777" w:rsidR="008219C3" w:rsidRPr="0018498D" w:rsidRDefault="008219C3" w:rsidP="00D82BA3">
      <w:pPr>
        <w:rPr>
          <w:rFonts w:eastAsia="Arial"/>
          <w:sz w:val="28"/>
          <w:szCs w:val="28"/>
        </w:rPr>
      </w:pPr>
    </w:p>
    <w:sectPr w:rsidR="008219C3" w:rsidRPr="0018498D" w:rsidSect="00331461">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90D86" w14:textId="77777777" w:rsidR="00AF2503" w:rsidRDefault="00AF2503" w:rsidP="00350565">
      <w:r>
        <w:separator/>
      </w:r>
    </w:p>
  </w:endnote>
  <w:endnote w:type="continuationSeparator" w:id="0">
    <w:p w14:paraId="74265F8C" w14:textId="77777777" w:rsidR="00AF2503" w:rsidRDefault="00AF2503"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F7483" w14:textId="77777777" w:rsidR="00AF2503" w:rsidRDefault="00AF2503" w:rsidP="00350565">
      <w:r>
        <w:separator/>
      </w:r>
    </w:p>
  </w:footnote>
  <w:footnote w:type="continuationSeparator" w:id="0">
    <w:p w14:paraId="4D87A09D" w14:textId="77777777" w:rsidR="00AF2503" w:rsidRDefault="00AF2503"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D80ED2"/>
    <w:multiLevelType w:val="multilevel"/>
    <w:tmpl w:val="A65E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9223B76"/>
    <w:multiLevelType w:val="multilevel"/>
    <w:tmpl w:val="BA16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27"/>
  </w:num>
  <w:num w:numId="4">
    <w:abstractNumId w:val="22"/>
  </w:num>
  <w:num w:numId="5">
    <w:abstractNumId w:val="30"/>
  </w:num>
  <w:num w:numId="6">
    <w:abstractNumId w:val="2"/>
  </w:num>
  <w:num w:numId="7">
    <w:abstractNumId w:val="23"/>
  </w:num>
  <w:num w:numId="8">
    <w:abstractNumId w:val="8"/>
  </w:num>
  <w:num w:numId="9">
    <w:abstractNumId w:val="17"/>
  </w:num>
  <w:num w:numId="10">
    <w:abstractNumId w:val="5"/>
  </w:num>
  <w:num w:numId="11">
    <w:abstractNumId w:val="6"/>
  </w:num>
  <w:num w:numId="12">
    <w:abstractNumId w:val="7"/>
  </w:num>
  <w:num w:numId="13">
    <w:abstractNumId w:val="12"/>
  </w:num>
  <w:num w:numId="14">
    <w:abstractNumId w:val="21"/>
  </w:num>
  <w:num w:numId="15">
    <w:abstractNumId w:val="3"/>
  </w:num>
  <w:num w:numId="16">
    <w:abstractNumId w:val="9"/>
  </w:num>
  <w:num w:numId="17">
    <w:abstractNumId w:val="29"/>
  </w:num>
  <w:num w:numId="18">
    <w:abstractNumId w:val="14"/>
  </w:num>
  <w:num w:numId="19">
    <w:abstractNumId w:val="1"/>
  </w:num>
  <w:num w:numId="20">
    <w:abstractNumId w:val="13"/>
  </w:num>
  <w:num w:numId="21">
    <w:abstractNumId w:val="24"/>
  </w:num>
  <w:num w:numId="22">
    <w:abstractNumId w:val="0"/>
  </w:num>
  <w:num w:numId="23">
    <w:abstractNumId w:val="19"/>
  </w:num>
  <w:num w:numId="24">
    <w:abstractNumId w:val="26"/>
  </w:num>
  <w:num w:numId="25">
    <w:abstractNumId w:val="4"/>
  </w:num>
  <w:num w:numId="26">
    <w:abstractNumId w:val="18"/>
  </w:num>
  <w:num w:numId="27">
    <w:abstractNumId w:val="25"/>
  </w:num>
  <w:num w:numId="28">
    <w:abstractNumId w:val="15"/>
  </w:num>
  <w:num w:numId="29">
    <w:abstractNumId w:val="28"/>
  </w:num>
  <w:num w:numId="30">
    <w:abstractNumId w:val="20"/>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425F3"/>
    <w:rsid w:val="00071A1B"/>
    <w:rsid w:val="000944AE"/>
    <w:rsid w:val="000C4D53"/>
    <w:rsid w:val="000D25E0"/>
    <w:rsid w:val="00116A27"/>
    <w:rsid w:val="00121DB5"/>
    <w:rsid w:val="00125729"/>
    <w:rsid w:val="0018498D"/>
    <w:rsid w:val="001A1F95"/>
    <w:rsid w:val="00206667"/>
    <w:rsid w:val="00285161"/>
    <w:rsid w:val="00325FB4"/>
    <w:rsid w:val="00331461"/>
    <w:rsid w:val="00350565"/>
    <w:rsid w:val="00412304"/>
    <w:rsid w:val="00435E5F"/>
    <w:rsid w:val="00447F01"/>
    <w:rsid w:val="0048303C"/>
    <w:rsid w:val="004F2796"/>
    <w:rsid w:val="00505CCF"/>
    <w:rsid w:val="0057224E"/>
    <w:rsid w:val="005830BE"/>
    <w:rsid w:val="005965C4"/>
    <w:rsid w:val="006006D2"/>
    <w:rsid w:val="006056B1"/>
    <w:rsid w:val="00640F7E"/>
    <w:rsid w:val="00642612"/>
    <w:rsid w:val="006629DE"/>
    <w:rsid w:val="00690C4C"/>
    <w:rsid w:val="006D2D59"/>
    <w:rsid w:val="00764B7F"/>
    <w:rsid w:val="00776CD6"/>
    <w:rsid w:val="007E0B8F"/>
    <w:rsid w:val="007E7882"/>
    <w:rsid w:val="007F68B8"/>
    <w:rsid w:val="008219C3"/>
    <w:rsid w:val="00823B20"/>
    <w:rsid w:val="00847FB9"/>
    <w:rsid w:val="00855E9C"/>
    <w:rsid w:val="008C130D"/>
    <w:rsid w:val="00926569"/>
    <w:rsid w:val="0093157F"/>
    <w:rsid w:val="00966821"/>
    <w:rsid w:val="009A2C22"/>
    <w:rsid w:val="009B526A"/>
    <w:rsid w:val="00A315BC"/>
    <w:rsid w:val="00A77A2A"/>
    <w:rsid w:val="00A83531"/>
    <w:rsid w:val="00A83CDF"/>
    <w:rsid w:val="00A9595C"/>
    <w:rsid w:val="00AB1B5D"/>
    <w:rsid w:val="00AE0C53"/>
    <w:rsid w:val="00AE1A17"/>
    <w:rsid w:val="00AF2503"/>
    <w:rsid w:val="00B009D3"/>
    <w:rsid w:val="00B017CB"/>
    <w:rsid w:val="00B72052"/>
    <w:rsid w:val="00B7360A"/>
    <w:rsid w:val="00B77A86"/>
    <w:rsid w:val="00BC11BD"/>
    <w:rsid w:val="00BC4A5F"/>
    <w:rsid w:val="00BE5546"/>
    <w:rsid w:val="00C115B7"/>
    <w:rsid w:val="00C17552"/>
    <w:rsid w:val="00C3135C"/>
    <w:rsid w:val="00CB1F01"/>
    <w:rsid w:val="00D26CED"/>
    <w:rsid w:val="00D35ECE"/>
    <w:rsid w:val="00D701FD"/>
    <w:rsid w:val="00D724DF"/>
    <w:rsid w:val="00D7262A"/>
    <w:rsid w:val="00D742AD"/>
    <w:rsid w:val="00D77DA7"/>
    <w:rsid w:val="00D82BA3"/>
    <w:rsid w:val="00DB6033"/>
    <w:rsid w:val="00DE2588"/>
    <w:rsid w:val="00DE7C18"/>
    <w:rsid w:val="00E1505E"/>
    <w:rsid w:val="00E24714"/>
    <w:rsid w:val="00E45D16"/>
    <w:rsid w:val="00E50814"/>
    <w:rsid w:val="00E8339C"/>
    <w:rsid w:val="00EB16B9"/>
    <w:rsid w:val="00EB5928"/>
    <w:rsid w:val="00EC3273"/>
    <w:rsid w:val="00EE1754"/>
    <w:rsid w:val="00F80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56B1"/>
    <w:pPr>
      <w:keepNext/>
      <w:keepLines/>
      <w:spacing w:before="40" w:line="244" w:lineRule="auto"/>
      <w:ind w:left="10" w:hanging="9"/>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semiHidden/>
    <w:rsid w:val="006056B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946748">
      <w:bodyDiv w:val="1"/>
      <w:marLeft w:val="0"/>
      <w:marRight w:val="0"/>
      <w:marTop w:val="0"/>
      <w:marBottom w:val="0"/>
      <w:divBdr>
        <w:top w:val="none" w:sz="0" w:space="0" w:color="auto"/>
        <w:left w:val="none" w:sz="0" w:space="0" w:color="auto"/>
        <w:bottom w:val="none" w:sz="0" w:space="0" w:color="auto"/>
        <w:right w:val="none" w:sz="0" w:space="0" w:color="auto"/>
      </w:divBdr>
    </w:div>
    <w:div w:id="1350061766">
      <w:bodyDiv w:val="1"/>
      <w:marLeft w:val="0"/>
      <w:marRight w:val="0"/>
      <w:marTop w:val="0"/>
      <w:marBottom w:val="0"/>
      <w:divBdr>
        <w:top w:val="none" w:sz="0" w:space="0" w:color="auto"/>
        <w:left w:val="none" w:sz="0" w:space="0" w:color="auto"/>
        <w:bottom w:val="none" w:sz="0" w:space="0" w:color="auto"/>
        <w:right w:val="none" w:sz="0" w:space="0" w:color="auto"/>
      </w:divBdr>
    </w:div>
    <w:div w:id="1357075993">
      <w:bodyDiv w:val="1"/>
      <w:marLeft w:val="0"/>
      <w:marRight w:val="0"/>
      <w:marTop w:val="0"/>
      <w:marBottom w:val="0"/>
      <w:divBdr>
        <w:top w:val="none" w:sz="0" w:space="0" w:color="auto"/>
        <w:left w:val="none" w:sz="0" w:space="0" w:color="auto"/>
        <w:bottom w:val="none" w:sz="0" w:space="0" w:color="auto"/>
        <w:right w:val="none" w:sz="0" w:space="0" w:color="auto"/>
      </w:divBdr>
    </w:div>
    <w:div w:id="150859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qa.net/softwarequalityattribute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qa.net/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02EDE-ECD7-47E3-B520-A4ADC582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1678</Words>
  <Characters>9602</Characters>
  <Application>Microsoft Office Word</Application>
  <DocSecurity>0</DocSecurity>
  <Lines>204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Anne Kohnke</cp:lastModifiedBy>
  <cp:revision>11</cp:revision>
  <dcterms:created xsi:type="dcterms:W3CDTF">2020-01-13T15:43:00Z</dcterms:created>
  <dcterms:modified xsi:type="dcterms:W3CDTF">2020-01-20T20:55:00Z</dcterms:modified>
</cp:coreProperties>
</file>